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ECA6" w14:textId="77777777" w:rsidR="00FD334D" w:rsidRDefault="00301E62" w:rsidP="002C4B9B">
      <w:pPr>
        <w:pStyle w:val="Testopredefinito1"/>
        <w:jc w:val="center"/>
        <w:outlineLvl w:val="0"/>
        <w:rPr>
          <w:szCs w:val="24"/>
        </w:rPr>
      </w:pPr>
      <w:r w:rsidRPr="000B1AC3">
        <w:rPr>
          <w:b/>
          <w:szCs w:val="24"/>
        </w:rPr>
        <w:t>CONSORZIO AGRARIO DI CREMONA</w:t>
      </w:r>
    </w:p>
    <w:p w14:paraId="47C77C0A" w14:textId="5513EA28" w:rsidR="00301E62" w:rsidRPr="00ED2B1A" w:rsidRDefault="00301E62" w:rsidP="002C4B9B">
      <w:pPr>
        <w:pStyle w:val="Testopredefinito1"/>
        <w:jc w:val="center"/>
        <w:outlineLvl w:val="0"/>
        <w:rPr>
          <w:szCs w:val="24"/>
        </w:rPr>
      </w:pPr>
      <w:proofErr w:type="spellStart"/>
      <w:r w:rsidRPr="00ED2B1A">
        <w:rPr>
          <w:szCs w:val="24"/>
        </w:rPr>
        <w:t>Soc</w:t>
      </w:r>
      <w:proofErr w:type="spellEnd"/>
      <w:r w:rsidRPr="00ED2B1A">
        <w:rPr>
          <w:szCs w:val="24"/>
        </w:rPr>
        <w:t>. Coop. a r.l.</w:t>
      </w:r>
    </w:p>
    <w:p w14:paraId="7C9011EF" w14:textId="77777777" w:rsidR="00FD334D" w:rsidRDefault="00301E62" w:rsidP="002C4B9B">
      <w:pPr>
        <w:pStyle w:val="Testopredefinito1"/>
        <w:jc w:val="center"/>
        <w:outlineLvl w:val="0"/>
        <w:rPr>
          <w:b/>
          <w:szCs w:val="24"/>
        </w:rPr>
      </w:pPr>
      <w:r w:rsidRPr="000B1AC3">
        <w:rPr>
          <w:b/>
          <w:szCs w:val="24"/>
        </w:rPr>
        <w:t>AVVISO</w:t>
      </w:r>
    </w:p>
    <w:p w14:paraId="396F4555" w14:textId="5625A0A1" w:rsidR="00301E62" w:rsidRPr="000B1AC3" w:rsidRDefault="002C4B9B" w:rsidP="002C4B9B">
      <w:pPr>
        <w:pStyle w:val="Testopredefinito1"/>
        <w:jc w:val="center"/>
        <w:outlineLvl w:val="0"/>
        <w:rPr>
          <w:b/>
          <w:szCs w:val="24"/>
        </w:rPr>
      </w:pPr>
      <w:r>
        <w:rPr>
          <w:b/>
          <w:szCs w:val="24"/>
        </w:rPr>
        <w:t xml:space="preserve"> </w:t>
      </w:r>
      <w:r w:rsidR="00301E62" w:rsidRPr="000B1AC3">
        <w:rPr>
          <w:b/>
          <w:szCs w:val="24"/>
        </w:rPr>
        <w:t xml:space="preserve">di convocazione delle Assemblee Parziali </w:t>
      </w:r>
      <w:r w:rsidR="00301E62">
        <w:rPr>
          <w:b/>
          <w:szCs w:val="24"/>
        </w:rPr>
        <w:t xml:space="preserve">e Generale </w:t>
      </w:r>
      <w:r w:rsidR="00301E62" w:rsidRPr="000B1AC3">
        <w:rPr>
          <w:b/>
          <w:szCs w:val="24"/>
        </w:rPr>
        <w:t>dei</w:t>
      </w:r>
      <w:r w:rsidR="00301E62">
        <w:rPr>
          <w:b/>
          <w:szCs w:val="24"/>
        </w:rPr>
        <w:t xml:space="preserve"> Delegati</w:t>
      </w:r>
    </w:p>
    <w:p w14:paraId="7473C6BC" w14:textId="189C1D59" w:rsidR="001F5119" w:rsidRDefault="001F5119" w:rsidP="00301E62">
      <w:pPr>
        <w:pStyle w:val="Testopredefinito1"/>
        <w:ind w:left="720" w:firstLine="720"/>
        <w:rPr>
          <w:szCs w:val="24"/>
        </w:rPr>
      </w:pPr>
    </w:p>
    <w:p w14:paraId="381EAD55" w14:textId="716DB865" w:rsidR="001F5119" w:rsidRPr="00310376" w:rsidRDefault="001F5119" w:rsidP="00310376">
      <w:pPr>
        <w:pStyle w:val="Testopredefinito"/>
        <w:jc w:val="center"/>
        <w:outlineLvl w:val="0"/>
        <w:rPr>
          <w:szCs w:val="24"/>
          <w:u w:val="single"/>
        </w:rPr>
      </w:pPr>
      <w:r w:rsidRPr="000B1AC3">
        <w:rPr>
          <w:b/>
          <w:bCs/>
          <w:szCs w:val="24"/>
          <w:u w:val="single"/>
        </w:rPr>
        <w:t>ASSEMBLE</w:t>
      </w:r>
      <w:r w:rsidR="008F534C">
        <w:rPr>
          <w:b/>
          <w:bCs/>
          <w:szCs w:val="24"/>
          <w:u w:val="single"/>
        </w:rPr>
        <w:t>E</w:t>
      </w:r>
      <w:r w:rsidRPr="000B1AC3">
        <w:rPr>
          <w:b/>
          <w:bCs/>
          <w:szCs w:val="24"/>
          <w:u w:val="single"/>
        </w:rPr>
        <w:t xml:space="preserve"> </w:t>
      </w:r>
      <w:r w:rsidR="008F534C">
        <w:rPr>
          <w:b/>
          <w:bCs/>
          <w:szCs w:val="24"/>
          <w:u w:val="single"/>
        </w:rPr>
        <w:t>PARZIALI</w:t>
      </w:r>
    </w:p>
    <w:p w14:paraId="78FA9008" w14:textId="77777777" w:rsidR="00301E62" w:rsidRPr="000B1AC3" w:rsidRDefault="00301E62" w:rsidP="00301E62">
      <w:pPr>
        <w:pStyle w:val="Testopredefinito1"/>
        <w:jc w:val="both"/>
        <w:rPr>
          <w:szCs w:val="24"/>
        </w:rPr>
      </w:pPr>
      <w:r w:rsidRPr="000B1AC3">
        <w:rPr>
          <w:szCs w:val="24"/>
        </w:rPr>
        <w:t xml:space="preserve">A norma </w:t>
      </w:r>
      <w:r w:rsidRPr="00C5400C">
        <w:rPr>
          <w:szCs w:val="24"/>
        </w:rPr>
        <w:t>dell’art. 37 dello Statuto Sociale</w:t>
      </w:r>
      <w:r w:rsidRPr="000B1AC3">
        <w:rPr>
          <w:szCs w:val="24"/>
        </w:rPr>
        <w:t xml:space="preserve"> sono convocate le Assemblee Parziali del Consorzio Agrario di Cremona nelle località e nei giorni indicati nel sottostante calendario, con il seguente </w:t>
      </w:r>
    </w:p>
    <w:p w14:paraId="3F746CEE" w14:textId="77777777" w:rsidR="00301E62" w:rsidRPr="000B1AC3" w:rsidRDefault="00301E62" w:rsidP="00301E62">
      <w:pPr>
        <w:pStyle w:val="Testopredefinito1"/>
        <w:jc w:val="center"/>
        <w:outlineLvl w:val="0"/>
        <w:rPr>
          <w:b/>
          <w:bCs/>
          <w:szCs w:val="24"/>
        </w:rPr>
      </w:pPr>
      <w:r w:rsidRPr="000B1AC3">
        <w:rPr>
          <w:b/>
          <w:bCs/>
          <w:szCs w:val="24"/>
        </w:rPr>
        <w:t>ORDINE DEL GIORNO</w:t>
      </w:r>
    </w:p>
    <w:p w14:paraId="115F619A" w14:textId="76730565" w:rsidR="008158FF" w:rsidRDefault="008158FF" w:rsidP="008158FF">
      <w:pPr>
        <w:pStyle w:val="Paragrafoelenco"/>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Lettura e approvazione del Bilancio di esercizio 202</w:t>
      </w:r>
      <w:r w:rsidR="008B1A9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della Relazione sulla gestione, della Relazione del Collegio dei Sindaci e dell</w:t>
      </w:r>
      <w:r w:rsidR="00C644E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Relazione dei Revisori Contabili. Proposta destinazione dell’utile d’esercizio 202</w:t>
      </w:r>
      <w:r w:rsidR="008B1A9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14:paraId="133002ED" w14:textId="7DE87385" w:rsidR="008158FF" w:rsidRPr="00BB6D2D" w:rsidRDefault="008158FF" w:rsidP="008158FF">
      <w:pPr>
        <w:pStyle w:val="Paragrafoelenco"/>
        <w:numPr>
          <w:ilvl w:val="0"/>
          <w:numId w:val="7"/>
        </w:numPr>
        <w:jc w:val="both"/>
        <w:rPr>
          <w:rFonts w:ascii="Times New Roman" w:hAnsi="Times New Roman" w:cs="Times New Roman"/>
          <w:color w:val="000000" w:themeColor="text1"/>
          <w:sz w:val="24"/>
          <w:szCs w:val="24"/>
        </w:rPr>
      </w:pPr>
      <w:r w:rsidRPr="00BB6D2D">
        <w:rPr>
          <w:rFonts w:ascii="Times New Roman" w:hAnsi="Times New Roman" w:cs="Times New Roman"/>
          <w:color w:val="000000" w:themeColor="text1"/>
          <w:sz w:val="24"/>
          <w:szCs w:val="24"/>
        </w:rPr>
        <w:t xml:space="preserve">Eventuale determinazione del sovrapprezzo azioni su proposta degli Amministratori ai sensi dell’art. 2528, comma 2, del </w:t>
      </w:r>
      <w:proofErr w:type="gramStart"/>
      <w:r w:rsidRPr="00BB6D2D">
        <w:rPr>
          <w:rFonts w:ascii="Times New Roman" w:hAnsi="Times New Roman" w:cs="Times New Roman"/>
          <w:color w:val="000000" w:themeColor="text1"/>
          <w:sz w:val="24"/>
          <w:szCs w:val="24"/>
        </w:rPr>
        <w:t>Codice Civile</w:t>
      </w:r>
      <w:proofErr w:type="gramEnd"/>
      <w:r w:rsidR="00E527CD">
        <w:rPr>
          <w:rFonts w:ascii="Times New Roman" w:hAnsi="Times New Roman" w:cs="Times New Roman"/>
          <w:color w:val="000000" w:themeColor="text1"/>
          <w:sz w:val="24"/>
          <w:szCs w:val="24"/>
        </w:rPr>
        <w:t>.</w:t>
      </w:r>
    </w:p>
    <w:p w14:paraId="5E31FAFE" w14:textId="77777777" w:rsidR="00D2479F" w:rsidRPr="0049262F" w:rsidRDefault="00D2479F" w:rsidP="00310376">
      <w:pPr>
        <w:pStyle w:val="Default"/>
        <w:tabs>
          <w:tab w:val="left" w:pos="284"/>
        </w:tabs>
        <w:ind w:left="360" w:right="424"/>
        <w:contextualSpacing/>
        <w:jc w:val="both"/>
        <w:rPr>
          <w:rFonts w:ascii="Times New Roman" w:hAnsi="Times New Roman" w:cs="Times New Roman"/>
        </w:rPr>
      </w:pPr>
      <w:r w:rsidRPr="0049262F">
        <w:rPr>
          <w:rFonts w:ascii="Times New Roman" w:hAnsi="Times New Roman" w:cs="Times New Roman"/>
        </w:rPr>
        <w:t xml:space="preserve">Nonché, per ciascuna delle precedenti delibere, </w:t>
      </w:r>
      <w:r w:rsidRPr="00307230">
        <w:rPr>
          <w:rFonts w:ascii="Times New Roman" w:hAnsi="Times New Roman" w:cs="Times New Roman"/>
        </w:rPr>
        <w:t>l’elezione dei Soci delegati a partecipare</w:t>
      </w:r>
      <w:r w:rsidRPr="0049262F">
        <w:rPr>
          <w:rFonts w:ascii="Times New Roman" w:hAnsi="Times New Roman" w:cs="Times New Roman"/>
        </w:rPr>
        <w:t xml:space="preserve"> all’Assemblea Generale Ordinaria dei Delegati, ai sensi dell’art. 37 dello Statuto Sociale.</w:t>
      </w:r>
    </w:p>
    <w:p w14:paraId="611ADA35" w14:textId="77777777" w:rsidR="00D2479F" w:rsidRPr="000B1AC3" w:rsidRDefault="00D2479F" w:rsidP="00F16DB9">
      <w:pPr>
        <w:pStyle w:val="Default"/>
        <w:ind w:left="284" w:right="424"/>
        <w:contextualSpacing/>
        <w:jc w:val="both"/>
        <w:rPr>
          <w:rFonts w:ascii="Times New Roman" w:hAnsi="Times New Roman" w:cs="Times New Roman"/>
          <w:bCs/>
        </w:rPr>
      </w:pPr>
    </w:p>
    <w:p w14:paraId="431573D0" w14:textId="1900DE1B" w:rsidR="00F16DB9" w:rsidRDefault="00F16DB9" w:rsidP="00F16DB9">
      <w:pPr>
        <w:pStyle w:val="DWSty"/>
        <w:tabs>
          <w:tab w:val="left" w:pos="3542"/>
        </w:tabs>
        <w:jc w:val="left"/>
        <w:outlineLvl w:val="0"/>
        <w:rPr>
          <w:rFonts w:ascii="Times New Roman" w:hAnsi="Times New Roman"/>
          <w:bCs/>
          <w:sz w:val="24"/>
          <w:szCs w:val="24"/>
          <w:u w:val="single"/>
        </w:rPr>
      </w:pPr>
      <w:r w:rsidRPr="000B1AC3">
        <w:rPr>
          <w:rFonts w:ascii="Times New Roman" w:hAnsi="Times New Roman"/>
          <w:bCs/>
          <w:sz w:val="24"/>
          <w:szCs w:val="24"/>
          <w:u w:val="single"/>
        </w:rPr>
        <w:t>CALENDARIO ASSEMBLEE PARZIALI:</w:t>
      </w:r>
    </w:p>
    <w:p w14:paraId="515564FC" w14:textId="77777777" w:rsidR="000C7321" w:rsidRPr="000B1AC3" w:rsidRDefault="000C7321" w:rsidP="00F16DB9">
      <w:pPr>
        <w:pStyle w:val="DWSty"/>
        <w:tabs>
          <w:tab w:val="left" w:pos="3542"/>
        </w:tabs>
        <w:jc w:val="left"/>
        <w:outlineLvl w:val="0"/>
        <w:rPr>
          <w:rFonts w:ascii="Times New Roman" w:hAnsi="Times New Roman"/>
          <w:bCs/>
          <w:sz w:val="24"/>
          <w:szCs w:val="24"/>
          <w:u w:val="single"/>
        </w:rPr>
      </w:pPr>
    </w:p>
    <w:p w14:paraId="362B95DA" w14:textId="4AE77F10" w:rsidR="0014406E" w:rsidRPr="000B1AC3" w:rsidRDefault="0014406E" w:rsidP="0014406E">
      <w:pPr>
        <w:pStyle w:val="DWSty"/>
        <w:rPr>
          <w:rFonts w:ascii="Times New Roman" w:hAnsi="Times New Roman"/>
          <w:sz w:val="24"/>
          <w:szCs w:val="24"/>
        </w:rPr>
      </w:pPr>
      <w:r w:rsidRPr="00E25105">
        <w:rPr>
          <w:rFonts w:ascii="Times New Roman" w:hAnsi="Times New Roman"/>
          <w:b/>
          <w:bCs/>
          <w:sz w:val="24"/>
          <w:szCs w:val="24"/>
        </w:rPr>
        <w:t xml:space="preserve">CAPRALBA: </w:t>
      </w:r>
      <w:r w:rsidR="008B1A94">
        <w:rPr>
          <w:rFonts w:ascii="Times New Roman" w:hAnsi="Times New Roman"/>
          <w:b/>
          <w:bCs/>
          <w:sz w:val="24"/>
          <w:szCs w:val="24"/>
        </w:rPr>
        <w:t>giovedì</w:t>
      </w:r>
      <w:r w:rsidRPr="00E25105">
        <w:rPr>
          <w:rFonts w:ascii="Times New Roman" w:hAnsi="Times New Roman"/>
          <w:b/>
          <w:sz w:val="24"/>
          <w:szCs w:val="24"/>
        </w:rPr>
        <w:t xml:space="preserve"> </w:t>
      </w:r>
      <w:r w:rsidR="008B1A94">
        <w:rPr>
          <w:rFonts w:ascii="Times New Roman" w:hAnsi="Times New Roman"/>
          <w:b/>
          <w:sz w:val="24"/>
          <w:szCs w:val="24"/>
        </w:rPr>
        <w:t>18</w:t>
      </w:r>
      <w:r w:rsidRPr="00E25105">
        <w:rPr>
          <w:rFonts w:ascii="Times New Roman" w:hAnsi="Times New Roman"/>
          <w:b/>
          <w:sz w:val="24"/>
          <w:szCs w:val="24"/>
        </w:rPr>
        <w:t xml:space="preserve"> </w:t>
      </w:r>
      <w:r w:rsidR="008B1A94">
        <w:rPr>
          <w:rFonts w:ascii="Times New Roman" w:hAnsi="Times New Roman"/>
          <w:b/>
          <w:sz w:val="24"/>
          <w:szCs w:val="24"/>
        </w:rPr>
        <w:t>maggio</w:t>
      </w:r>
      <w:r w:rsidRPr="00E25105">
        <w:rPr>
          <w:rFonts w:ascii="Times New Roman" w:hAnsi="Times New Roman"/>
          <w:b/>
          <w:sz w:val="24"/>
          <w:szCs w:val="24"/>
        </w:rPr>
        <w:t xml:space="preserve"> 20</w:t>
      </w:r>
      <w:r w:rsidR="00E2338F" w:rsidRPr="00E25105">
        <w:rPr>
          <w:rFonts w:ascii="Times New Roman" w:hAnsi="Times New Roman"/>
          <w:b/>
          <w:sz w:val="24"/>
          <w:szCs w:val="24"/>
        </w:rPr>
        <w:t>2</w:t>
      </w:r>
      <w:r w:rsidR="008B1A94">
        <w:rPr>
          <w:rFonts w:ascii="Times New Roman" w:hAnsi="Times New Roman"/>
          <w:b/>
          <w:sz w:val="24"/>
          <w:szCs w:val="24"/>
        </w:rPr>
        <w:t>3</w:t>
      </w:r>
      <w:r w:rsidRPr="00E25105">
        <w:rPr>
          <w:rFonts w:ascii="Times New Roman" w:hAnsi="Times New Roman"/>
          <w:b/>
          <w:sz w:val="24"/>
          <w:szCs w:val="24"/>
        </w:rPr>
        <w:t xml:space="preserve"> </w:t>
      </w:r>
      <w:r w:rsidR="007B6588" w:rsidRPr="00E25105">
        <w:rPr>
          <w:rFonts w:ascii="Times New Roman" w:hAnsi="Times New Roman"/>
          <w:b/>
          <w:sz w:val="24"/>
          <w:szCs w:val="24"/>
        </w:rPr>
        <w:t xml:space="preserve">in prima convocazione </w:t>
      </w:r>
      <w:r w:rsidRPr="00E25105">
        <w:rPr>
          <w:rFonts w:ascii="Times New Roman" w:hAnsi="Times New Roman"/>
          <w:b/>
          <w:sz w:val="24"/>
          <w:szCs w:val="24"/>
        </w:rPr>
        <w:t>alle ore 0</w:t>
      </w:r>
      <w:r w:rsidR="00E25105" w:rsidRPr="00E25105">
        <w:rPr>
          <w:rFonts w:ascii="Times New Roman" w:hAnsi="Times New Roman"/>
          <w:b/>
          <w:sz w:val="24"/>
          <w:szCs w:val="24"/>
        </w:rPr>
        <w:t>9</w:t>
      </w:r>
      <w:r w:rsidRPr="00E25105">
        <w:rPr>
          <w:rFonts w:ascii="Times New Roman" w:hAnsi="Times New Roman"/>
          <w:b/>
          <w:sz w:val="24"/>
          <w:szCs w:val="24"/>
        </w:rPr>
        <w:t xml:space="preserve">:30 presso la sala </w:t>
      </w:r>
      <w:r w:rsidRPr="00E25105">
        <w:rPr>
          <w:rFonts w:ascii="Times New Roman" w:hAnsi="Times New Roman"/>
          <w:b/>
          <w:bCs/>
          <w:sz w:val="24"/>
          <w:szCs w:val="24"/>
        </w:rPr>
        <w:t>riunioni del centro di Capralba</w:t>
      </w:r>
      <w:r w:rsidRPr="00E25105">
        <w:rPr>
          <w:rFonts w:ascii="Times New Roman" w:hAnsi="Times New Roman"/>
          <w:b/>
          <w:sz w:val="24"/>
          <w:szCs w:val="24"/>
        </w:rPr>
        <w:t>, in via Crema S.P. 19 Km. 7,17 località Cascina Famosa</w:t>
      </w:r>
      <w:r w:rsidRPr="00E25105">
        <w:rPr>
          <w:rFonts w:ascii="Times New Roman" w:hAnsi="Times New Roman"/>
          <w:b/>
          <w:bCs/>
          <w:sz w:val="24"/>
          <w:szCs w:val="24"/>
        </w:rPr>
        <w:t xml:space="preserve"> - </w:t>
      </w:r>
      <w:r w:rsidRPr="00E25105">
        <w:rPr>
          <w:rFonts w:ascii="Times New Roman" w:hAnsi="Times New Roman"/>
          <w:sz w:val="24"/>
          <w:szCs w:val="24"/>
        </w:rPr>
        <w:t>i</w:t>
      </w:r>
      <w:r w:rsidRPr="0049262F">
        <w:rPr>
          <w:rFonts w:ascii="Times New Roman" w:hAnsi="Times New Roman"/>
          <w:sz w:val="24"/>
          <w:szCs w:val="24"/>
        </w:rPr>
        <w:t xml:space="preserve"> Soci </w:t>
      </w:r>
      <w:r w:rsidR="00276D56" w:rsidRPr="0049262F">
        <w:rPr>
          <w:rFonts w:ascii="Times New Roman" w:hAnsi="Times New Roman"/>
          <w:sz w:val="24"/>
          <w:szCs w:val="24"/>
        </w:rPr>
        <w:t>residenti o aventi sede legale n</w:t>
      </w:r>
      <w:r w:rsidRPr="0049262F">
        <w:rPr>
          <w:rFonts w:ascii="Times New Roman" w:hAnsi="Times New Roman"/>
          <w:sz w:val="24"/>
          <w:szCs w:val="24"/>
        </w:rPr>
        <w:t>ei seguenti Comuni:</w:t>
      </w:r>
      <w:r w:rsidRPr="000B1AC3">
        <w:rPr>
          <w:rFonts w:ascii="Times New Roman" w:hAnsi="Times New Roman"/>
          <w:sz w:val="24"/>
          <w:szCs w:val="24"/>
        </w:rPr>
        <w:t xml:space="preserve"> Agnadello, Bagnolo Cremasco, Camisano, Campagnola Cremasca, Capergnanica, Capralba, Casale Cremasco-Vidolasco, Casaletto Ceredano, Casaletto Di Sopra, Casaletto Vaprio, Castel Gabbiano, Chieve, Credera Rubbiano, Crema, Cremosano, Cumignano Sul Naviglio, Dovera, Fiesco, Izano, Madignano, Monte Cremasco, Montodine, Moscazzano, Offanengo, Palazzo Pignano, Pandino, Pianengo, Quintano, Ricengo, Ripalta Cremasca, Ripalta Guerina, Rivolta D'Adda, Romanengo, Salvirola, Sergnano, Soncino, Spino D'Adda, Ticengo, Torlino Vimercati, Trescore Cremasco, Vaiano Cremasco, Vailate.</w:t>
      </w:r>
    </w:p>
    <w:p w14:paraId="41208CDC" w14:textId="77777777" w:rsidR="0014406E" w:rsidRPr="000B1AC3" w:rsidRDefault="0014406E" w:rsidP="0014406E">
      <w:pPr>
        <w:pStyle w:val="DWSty"/>
        <w:tabs>
          <w:tab w:val="left" w:pos="3542"/>
        </w:tabs>
        <w:rPr>
          <w:rFonts w:ascii="Times New Roman" w:hAnsi="Times New Roman"/>
          <w:b/>
          <w:bCs/>
          <w:sz w:val="24"/>
          <w:szCs w:val="24"/>
        </w:rPr>
      </w:pPr>
    </w:p>
    <w:p w14:paraId="645793AD" w14:textId="0262B5B8" w:rsidR="0014406E" w:rsidRPr="000B1AC3" w:rsidRDefault="0014406E" w:rsidP="0014406E">
      <w:pPr>
        <w:pStyle w:val="DWSty"/>
        <w:rPr>
          <w:rFonts w:ascii="Times New Roman" w:hAnsi="Times New Roman"/>
          <w:sz w:val="24"/>
          <w:szCs w:val="24"/>
        </w:rPr>
      </w:pPr>
      <w:r w:rsidRPr="0049262F">
        <w:rPr>
          <w:rFonts w:ascii="Times New Roman" w:hAnsi="Times New Roman"/>
          <w:b/>
          <w:bCs/>
          <w:sz w:val="24"/>
          <w:szCs w:val="24"/>
        </w:rPr>
        <w:t xml:space="preserve">CREMONA: </w:t>
      </w:r>
      <w:r w:rsidR="008B1A94">
        <w:rPr>
          <w:rFonts w:ascii="Times New Roman" w:hAnsi="Times New Roman"/>
          <w:b/>
          <w:bCs/>
          <w:sz w:val="24"/>
          <w:szCs w:val="24"/>
        </w:rPr>
        <w:t>giovedì</w:t>
      </w:r>
      <w:r w:rsidR="008B1A94" w:rsidRPr="00E25105">
        <w:rPr>
          <w:rFonts w:ascii="Times New Roman" w:hAnsi="Times New Roman"/>
          <w:b/>
          <w:sz w:val="24"/>
          <w:szCs w:val="24"/>
        </w:rPr>
        <w:t xml:space="preserve"> </w:t>
      </w:r>
      <w:r w:rsidR="008B1A94">
        <w:rPr>
          <w:rFonts w:ascii="Times New Roman" w:hAnsi="Times New Roman"/>
          <w:b/>
          <w:sz w:val="24"/>
          <w:szCs w:val="24"/>
        </w:rPr>
        <w:t>18</w:t>
      </w:r>
      <w:r w:rsidR="008B1A94" w:rsidRPr="00E25105">
        <w:rPr>
          <w:rFonts w:ascii="Times New Roman" w:hAnsi="Times New Roman"/>
          <w:b/>
          <w:sz w:val="24"/>
          <w:szCs w:val="24"/>
        </w:rPr>
        <w:t xml:space="preserve"> </w:t>
      </w:r>
      <w:r w:rsidR="008B1A94">
        <w:rPr>
          <w:rFonts w:ascii="Times New Roman" w:hAnsi="Times New Roman"/>
          <w:b/>
          <w:sz w:val="24"/>
          <w:szCs w:val="24"/>
        </w:rPr>
        <w:t>maggio</w:t>
      </w:r>
      <w:r w:rsidR="008B1A94" w:rsidRPr="00E25105">
        <w:rPr>
          <w:rFonts w:ascii="Times New Roman" w:hAnsi="Times New Roman"/>
          <w:b/>
          <w:sz w:val="24"/>
          <w:szCs w:val="24"/>
        </w:rPr>
        <w:t xml:space="preserve"> 202</w:t>
      </w:r>
      <w:r w:rsidR="008B1A94">
        <w:rPr>
          <w:rFonts w:ascii="Times New Roman" w:hAnsi="Times New Roman"/>
          <w:b/>
          <w:sz w:val="24"/>
          <w:szCs w:val="24"/>
        </w:rPr>
        <w:t>3</w:t>
      </w:r>
      <w:r w:rsidR="008B1A94" w:rsidRPr="00E25105">
        <w:rPr>
          <w:rFonts w:ascii="Times New Roman" w:hAnsi="Times New Roman"/>
          <w:b/>
          <w:sz w:val="24"/>
          <w:szCs w:val="24"/>
        </w:rPr>
        <w:t xml:space="preserve"> in prima convocazione </w:t>
      </w:r>
      <w:r w:rsidRPr="0049262F">
        <w:rPr>
          <w:rFonts w:ascii="Times New Roman" w:hAnsi="Times New Roman"/>
          <w:b/>
          <w:sz w:val="24"/>
          <w:szCs w:val="24"/>
        </w:rPr>
        <w:t>alle ore 1</w:t>
      </w:r>
      <w:r w:rsidR="00A86292" w:rsidRPr="0049262F">
        <w:rPr>
          <w:rFonts w:ascii="Times New Roman" w:hAnsi="Times New Roman"/>
          <w:b/>
          <w:sz w:val="24"/>
          <w:szCs w:val="24"/>
        </w:rPr>
        <w:t>2</w:t>
      </w:r>
      <w:r w:rsidRPr="0049262F">
        <w:rPr>
          <w:rFonts w:ascii="Times New Roman" w:hAnsi="Times New Roman"/>
          <w:b/>
          <w:sz w:val="24"/>
          <w:szCs w:val="24"/>
        </w:rPr>
        <w:t xml:space="preserve">:00 presso la </w:t>
      </w:r>
      <w:r w:rsidR="00255FB2">
        <w:rPr>
          <w:rFonts w:ascii="Times New Roman" w:hAnsi="Times New Roman"/>
          <w:b/>
          <w:sz w:val="24"/>
          <w:szCs w:val="24"/>
        </w:rPr>
        <w:t>sede di Cremona</w:t>
      </w:r>
      <w:r w:rsidRPr="0049262F">
        <w:rPr>
          <w:rFonts w:ascii="Times New Roman" w:hAnsi="Times New Roman"/>
          <w:b/>
          <w:sz w:val="24"/>
          <w:szCs w:val="24"/>
        </w:rPr>
        <w:t xml:space="preserve">, in Via </w:t>
      </w:r>
      <w:r w:rsidR="00255FB2">
        <w:rPr>
          <w:rFonts w:ascii="Times New Roman" w:hAnsi="Times New Roman"/>
          <w:b/>
          <w:sz w:val="24"/>
          <w:szCs w:val="24"/>
        </w:rPr>
        <w:t>Monteve</w:t>
      </w:r>
      <w:r w:rsidR="00B132D0">
        <w:rPr>
          <w:rFonts w:ascii="Times New Roman" w:hAnsi="Times New Roman"/>
          <w:b/>
          <w:sz w:val="24"/>
          <w:szCs w:val="24"/>
        </w:rPr>
        <w:t xml:space="preserve">rdi </w:t>
      </w:r>
      <w:r w:rsidRPr="0049262F">
        <w:rPr>
          <w:rFonts w:ascii="Times New Roman" w:hAnsi="Times New Roman"/>
          <w:b/>
          <w:sz w:val="24"/>
          <w:szCs w:val="24"/>
        </w:rPr>
        <w:t>n.</w:t>
      </w:r>
      <w:r w:rsidR="00B132D0">
        <w:rPr>
          <w:rFonts w:ascii="Times New Roman" w:hAnsi="Times New Roman"/>
          <w:b/>
          <w:sz w:val="24"/>
          <w:szCs w:val="24"/>
        </w:rPr>
        <w:t xml:space="preserve"> 17</w:t>
      </w:r>
      <w:r w:rsidRPr="0049262F">
        <w:rPr>
          <w:rFonts w:ascii="Times New Roman" w:hAnsi="Times New Roman"/>
          <w:b/>
          <w:sz w:val="24"/>
          <w:szCs w:val="24"/>
        </w:rPr>
        <w:t>,</w:t>
      </w:r>
      <w:r w:rsidRPr="0049262F">
        <w:rPr>
          <w:rFonts w:ascii="Times New Roman" w:hAnsi="Times New Roman"/>
          <w:sz w:val="24"/>
          <w:szCs w:val="24"/>
        </w:rPr>
        <w:t xml:space="preserve"> i Soci </w:t>
      </w:r>
      <w:r w:rsidR="00276D56" w:rsidRPr="0049262F">
        <w:rPr>
          <w:rFonts w:ascii="Times New Roman" w:hAnsi="Times New Roman"/>
          <w:sz w:val="24"/>
          <w:szCs w:val="24"/>
        </w:rPr>
        <w:t xml:space="preserve">residenti </w:t>
      </w:r>
      <w:r w:rsidR="006C654C" w:rsidRPr="0049262F">
        <w:rPr>
          <w:rFonts w:ascii="Times New Roman" w:hAnsi="Times New Roman"/>
          <w:sz w:val="24"/>
          <w:szCs w:val="24"/>
        </w:rPr>
        <w:t xml:space="preserve">o aventi sede legale </w:t>
      </w:r>
      <w:r w:rsidR="00276D56" w:rsidRPr="0049262F">
        <w:rPr>
          <w:rFonts w:ascii="Times New Roman" w:hAnsi="Times New Roman"/>
          <w:sz w:val="24"/>
          <w:szCs w:val="24"/>
        </w:rPr>
        <w:t>n</w:t>
      </w:r>
      <w:r w:rsidRPr="0049262F">
        <w:rPr>
          <w:rFonts w:ascii="Times New Roman" w:hAnsi="Times New Roman"/>
          <w:sz w:val="24"/>
          <w:szCs w:val="24"/>
        </w:rPr>
        <w:t>ei seguenti Comuni:</w:t>
      </w:r>
      <w:r w:rsidRPr="000B1AC3">
        <w:rPr>
          <w:rFonts w:ascii="Times New Roman" w:hAnsi="Times New Roman"/>
          <w:sz w:val="24"/>
          <w:szCs w:val="24"/>
        </w:rPr>
        <w:t xml:space="preserve"> Acquanegra Cremonese, Annicco, Azzanello, Bonemerse, Bordolano, Cappella Cantone, Casalbuttano </w:t>
      </w:r>
      <w:r w:rsidR="00174ED3">
        <w:rPr>
          <w:rFonts w:ascii="Times New Roman" w:hAnsi="Times New Roman"/>
          <w:sz w:val="24"/>
          <w:szCs w:val="24"/>
        </w:rPr>
        <w:t>e</w:t>
      </w:r>
      <w:r w:rsidRPr="000B1AC3">
        <w:rPr>
          <w:rFonts w:ascii="Times New Roman" w:hAnsi="Times New Roman"/>
          <w:sz w:val="24"/>
          <w:szCs w:val="24"/>
        </w:rPr>
        <w:t>d Uniti, Casalmorano, Castelleone, Castelverde, Castelvisconti, Cella Dati, Cicognolo, Cingia De' Botti, Corte De' Cortesi Con Cignone, Corte De' Frati, Cremona, Crotta D'Adda, Derovere, Formigara, Gabbioneta-Binanuova, Gadesco-Pieve Delmona, Genivolta, Gerre De' Caprioli, Gombito, Grontardo, Grumello Cremonese Ed Uniti, Malagnino, Motta Baluffi, Olmeneta, Ostiano, Paderno Ponchielli, Persico Dosimo, Pescarolo Ed Uniti, Pessina Cremonese, Pieve D'Olmi, Pieve San Giacomo, Pizzighettone, Pozzaglio Ed Uniti, Ripalta Arpina, Robecco D'Oglio, San Bassano, San Daniele Po, Scandolara Ripa D'Oglio, Sesto Ed Uniti, Soresina, Sospiro, Spinadesco, Stagno Lombardo, Trigolo, Vescovato, Volongo.</w:t>
      </w:r>
    </w:p>
    <w:p w14:paraId="0EC93DA6" w14:textId="77777777" w:rsidR="0014406E" w:rsidRPr="000B1AC3" w:rsidRDefault="0014406E" w:rsidP="0014406E">
      <w:pPr>
        <w:pStyle w:val="DWSty"/>
        <w:rPr>
          <w:rFonts w:ascii="Times New Roman" w:hAnsi="Times New Roman"/>
          <w:sz w:val="24"/>
          <w:szCs w:val="24"/>
        </w:rPr>
      </w:pPr>
    </w:p>
    <w:p w14:paraId="3F6A76C6" w14:textId="3D31471C" w:rsidR="0014406E" w:rsidRPr="000B1AC3" w:rsidRDefault="0014406E" w:rsidP="0014406E">
      <w:pPr>
        <w:pStyle w:val="DWSty"/>
        <w:tabs>
          <w:tab w:val="left" w:pos="3542"/>
        </w:tabs>
        <w:rPr>
          <w:rFonts w:ascii="Times New Roman" w:hAnsi="Times New Roman"/>
          <w:sz w:val="24"/>
          <w:szCs w:val="24"/>
        </w:rPr>
      </w:pPr>
      <w:r w:rsidRPr="0049262F">
        <w:rPr>
          <w:rFonts w:ascii="Times New Roman" w:hAnsi="Times New Roman"/>
          <w:b/>
          <w:bCs/>
          <w:sz w:val="24"/>
          <w:szCs w:val="24"/>
        </w:rPr>
        <w:t xml:space="preserve">CASALMAGGIORE: </w:t>
      </w:r>
      <w:r w:rsidR="008B1A94">
        <w:rPr>
          <w:rFonts w:ascii="Times New Roman" w:hAnsi="Times New Roman"/>
          <w:b/>
          <w:bCs/>
          <w:sz w:val="24"/>
          <w:szCs w:val="24"/>
        </w:rPr>
        <w:t>giovedì</w:t>
      </w:r>
      <w:r w:rsidR="008B1A94" w:rsidRPr="00E25105">
        <w:rPr>
          <w:rFonts w:ascii="Times New Roman" w:hAnsi="Times New Roman"/>
          <w:b/>
          <w:sz w:val="24"/>
          <w:szCs w:val="24"/>
        </w:rPr>
        <w:t xml:space="preserve"> </w:t>
      </w:r>
      <w:r w:rsidR="008B1A94">
        <w:rPr>
          <w:rFonts w:ascii="Times New Roman" w:hAnsi="Times New Roman"/>
          <w:b/>
          <w:sz w:val="24"/>
          <w:szCs w:val="24"/>
        </w:rPr>
        <w:t>18</w:t>
      </w:r>
      <w:r w:rsidR="008B1A94" w:rsidRPr="00E25105">
        <w:rPr>
          <w:rFonts w:ascii="Times New Roman" w:hAnsi="Times New Roman"/>
          <w:b/>
          <w:sz w:val="24"/>
          <w:szCs w:val="24"/>
        </w:rPr>
        <w:t xml:space="preserve"> </w:t>
      </w:r>
      <w:r w:rsidR="008B1A94">
        <w:rPr>
          <w:rFonts w:ascii="Times New Roman" w:hAnsi="Times New Roman"/>
          <w:b/>
          <w:sz w:val="24"/>
          <w:szCs w:val="24"/>
        </w:rPr>
        <w:t>maggio</w:t>
      </w:r>
      <w:r w:rsidR="008B1A94" w:rsidRPr="00E25105">
        <w:rPr>
          <w:rFonts w:ascii="Times New Roman" w:hAnsi="Times New Roman"/>
          <w:b/>
          <w:sz w:val="24"/>
          <w:szCs w:val="24"/>
        </w:rPr>
        <w:t xml:space="preserve"> 202</w:t>
      </w:r>
      <w:r w:rsidR="008B1A94">
        <w:rPr>
          <w:rFonts w:ascii="Times New Roman" w:hAnsi="Times New Roman"/>
          <w:b/>
          <w:sz w:val="24"/>
          <w:szCs w:val="24"/>
        </w:rPr>
        <w:t>3</w:t>
      </w:r>
      <w:r w:rsidR="008B1A94" w:rsidRPr="00E25105">
        <w:rPr>
          <w:rFonts w:ascii="Times New Roman" w:hAnsi="Times New Roman"/>
          <w:b/>
          <w:sz w:val="24"/>
          <w:szCs w:val="24"/>
        </w:rPr>
        <w:t xml:space="preserve"> in prima convocazione </w:t>
      </w:r>
      <w:r w:rsidRPr="0049262F">
        <w:rPr>
          <w:rFonts w:ascii="Times New Roman" w:hAnsi="Times New Roman"/>
          <w:b/>
          <w:sz w:val="24"/>
          <w:szCs w:val="24"/>
        </w:rPr>
        <w:t xml:space="preserve">alle ore </w:t>
      </w:r>
      <w:r w:rsidR="001B5D99" w:rsidRPr="0049262F">
        <w:rPr>
          <w:rFonts w:ascii="Times New Roman" w:hAnsi="Times New Roman"/>
          <w:b/>
          <w:sz w:val="24"/>
          <w:szCs w:val="24"/>
        </w:rPr>
        <w:t>15</w:t>
      </w:r>
      <w:r w:rsidRPr="0049262F">
        <w:rPr>
          <w:rFonts w:ascii="Times New Roman" w:hAnsi="Times New Roman"/>
          <w:b/>
          <w:sz w:val="24"/>
          <w:szCs w:val="24"/>
        </w:rPr>
        <w:t xml:space="preserve">:30 presso il centro di Casalmaggiore in via </w:t>
      </w:r>
      <w:proofErr w:type="spellStart"/>
      <w:r w:rsidRPr="0049262F">
        <w:rPr>
          <w:rFonts w:ascii="Times New Roman" w:hAnsi="Times New Roman"/>
          <w:b/>
          <w:sz w:val="24"/>
          <w:szCs w:val="24"/>
        </w:rPr>
        <w:t>Albarone</w:t>
      </w:r>
      <w:proofErr w:type="spellEnd"/>
      <w:r w:rsidRPr="0049262F">
        <w:rPr>
          <w:rFonts w:ascii="Times New Roman" w:hAnsi="Times New Roman"/>
          <w:b/>
          <w:sz w:val="24"/>
          <w:szCs w:val="24"/>
        </w:rPr>
        <w:t xml:space="preserve"> n.</w:t>
      </w:r>
      <w:r w:rsidR="00E527CD">
        <w:rPr>
          <w:rFonts w:ascii="Times New Roman" w:hAnsi="Times New Roman"/>
          <w:b/>
          <w:sz w:val="24"/>
          <w:szCs w:val="24"/>
        </w:rPr>
        <w:t xml:space="preserve"> </w:t>
      </w:r>
      <w:r w:rsidRPr="0049262F">
        <w:rPr>
          <w:rFonts w:ascii="Times New Roman" w:hAnsi="Times New Roman"/>
          <w:b/>
          <w:sz w:val="24"/>
          <w:szCs w:val="24"/>
        </w:rPr>
        <w:t xml:space="preserve">32, </w:t>
      </w:r>
      <w:r w:rsidRPr="0049262F">
        <w:rPr>
          <w:rFonts w:ascii="Times New Roman" w:hAnsi="Times New Roman"/>
          <w:sz w:val="24"/>
          <w:szCs w:val="24"/>
        </w:rPr>
        <w:t>i Soci</w:t>
      </w:r>
      <w:r w:rsidR="006C654C" w:rsidRPr="0049262F">
        <w:rPr>
          <w:rFonts w:ascii="Times New Roman" w:hAnsi="Times New Roman"/>
          <w:sz w:val="24"/>
          <w:szCs w:val="24"/>
        </w:rPr>
        <w:t xml:space="preserve"> residenti o aventi sede legale</w:t>
      </w:r>
      <w:r w:rsidRPr="0049262F">
        <w:rPr>
          <w:rFonts w:ascii="Times New Roman" w:hAnsi="Times New Roman"/>
          <w:sz w:val="24"/>
          <w:szCs w:val="24"/>
        </w:rPr>
        <w:t xml:space="preserve"> </w:t>
      </w:r>
      <w:r w:rsidR="006C654C" w:rsidRPr="0049262F">
        <w:rPr>
          <w:rFonts w:ascii="Times New Roman" w:hAnsi="Times New Roman"/>
          <w:sz w:val="24"/>
          <w:szCs w:val="24"/>
        </w:rPr>
        <w:t>n</w:t>
      </w:r>
      <w:r w:rsidRPr="0049262F">
        <w:rPr>
          <w:rFonts w:ascii="Times New Roman" w:hAnsi="Times New Roman"/>
          <w:sz w:val="24"/>
          <w:szCs w:val="24"/>
        </w:rPr>
        <w:t>ei seguenti Comuni:</w:t>
      </w:r>
      <w:r w:rsidR="002E0B34">
        <w:rPr>
          <w:rFonts w:ascii="Times New Roman" w:hAnsi="Times New Roman"/>
          <w:sz w:val="24"/>
          <w:szCs w:val="24"/>
        </w:rPr>
        <w:t xml:space="preserve"> </w:t>
      </w:r>
      <w:r w:rsidRPr="000B1AC3">
        <w:rPr>
          <w:rFonts w:ascii="Times New Roman" w:hAnsi="Times New Roman"/>
          <w:sz w:val="24"/>
          <w:szCs w:val="24"/>
        </w:rPr>
        <w:t>Calvatone, Cappella De' Picenardi, Casalmaggiore, Casteldidone, Gussola, Isola Dovarese, Martignana Di Po, Piadena</w:t>
      </w:r>
      <w:r w:rsidR="00117BA0">
        <w:rPr>
          <w:rFonts w:ascii="Times New Roman" w:hAnsi="Times New Roman"/>
          <w:sz w:val="24"/>
          <w:szCs w:val="24"/>
        </w:rPr>
        <w:t xml:space="preserve"> Drizzona</w:t>
      </w:r>
      <w:r w:rsidRPr="000B1AC3">
        <w:rPr>
          <w:rFonts w:ascii="Times New Roman" w:hAnsi="Times New Roman"/>
          <w:sz w:val="24"/>
          <w:szCs w:val="24"/>
        </w:rPr>
        <w:t xml:space="preserve">, Rivarolo Del Re Ed Uniti, </w:t>
      </w:r>
      <w:r w:rsidR="003F6A6B">
        <w:rPr>
          <w:rFonts w:ascii="Times New Roman" w:hAnsi="Times New Roman"/>
          <w:sz w:val="24"/>
          <w:szCs w:val="24"/>
        </w:rPr>
        <w:t>S</w:t>
      </w:r>
      <w:r w:rsidRPr="000B1AC3">
        <w:rPr>
          <w:rFonts w:ascii="Times New Roman" w:hAnsi="Times New Roman"/>
          <w:sz w:val="24"/>
          <w:szCs w:val="24"/>
        </w:rPr>
        <w:t>an Giovanni In Croce, San Martino Del Lago, Scandolara Ravara, Solarolo Rainerio, Spineda, Tornata, Torre De' Picenardi</w:t>
      </w:r>
      <w:r w:rsidR="0052750D">
        <w:rPr>
          <w:rFonts w:ascii="Times New Roman" w:hAnsi="Times New Roman"/>
          <w:sz w:val="24"/>
          <w:szCs w:val="24"/>
        </w:rPr>
        <w:t xml:space="preserve"> (con Ca’ D’Andrea)</w:t>
      </w:r>
      <w:r w:rsidRPr="000B1AC3">
        <w:rPr>
          <w:rFonts w:ascii="Times New Roman" w:hAnsi="Times New Roman"/>
          <w:sz w:val="24"/>
          <w:szCs w:val="24"/>
        </w:rPr>
        <w:t xml:space="preserve">, Torricella Del Pizzo, Voltido; e nei comuni delle seguenti province: Alessandria, Bergamo, Brescia, Cuneo, Como, </w:t>
      </w:r>
      <w:r w:rsidR="00ED2B1A">
        <w:rPr>
          <w:rFonts w:ascii="Times New Roman" w:hAnsi="Times New Roman"/>
          <w:sz w:val="24"/>
          <w:szCs w:val="24"/>
        </w:rPr>
        <w:t xml:space="preserve">Ferrara, </w:t>
      </w:r>
      <w:r w:rsidRPr="000B1AC3">
        <w:rPr>
          <w:rFonts w:ascii="Times New Roman" w:hAnsi="Times New Roman"/>
          <w:sz w:val="24"/>
          <w:szCs w:val="24"/>
        </w:rPr>
        <w:t>Lecco, Lodi, Monza Brianza, Milano, Mantova, Piacenza, Parma, Pavia, Reggio Emilia, Rovigo, Sassari, Varese, Venezia, Verona oltre i Soci con sede all’Estero.</w:t>
      </w:r>
    </w:p>
    <w:p w14:paraId="391B2786" w14:textId="0F5D8DA7" w:rsidR="00F16DB9" w:rsidRDefault="00F16DB9" w:rsidP="0014406E">
      <w:pPr>
        <w:pStyle w:val="Testopredefinito"/>
        <w:jc w:val="both"/>
        <w:rPr>
          <w:szCs w:val="24"/>
        </w:rPr>
      </w:pPr>
    </w:p>
    <w:p w14:paraId="319E26EC" w14:textId="262BC9E7" w:rsidR="00F16DB9" w:rsidRPr="000B1AC3" w:rsidRDefault="00F16DB9" w:rsidP="00F16DB9">
      <w:pPr>
        <w:pStyle w:val="Testopredefinito"/>
        <w:jc w:val="center"/>
        <w:outlineLvl w:val="0"/>
        <w:rPr>
          <w:szCs w:val="24"/>
          <w:u w:val="single"/>
        </w:rPr>
      </w:pPr>
      <w:r w:rsidRPr="000B1AC3">
        <w:rPr>
          <w:b/>
          <w:bCs/>
          <w:szCs w:val="24"/>
          <w:u w:val="single"/>
        </w:rPr>
        <w:t xml:space="preserve">ASSEMBLEA GENERALE ORDINARIA DEI </w:t>
      </w:r>
      <w:r w:rsidR="00301E62">
        <w:rPr>
          <w:b/>
          <w:bCs/>
          <w:szCs w:val="24"/>
          <w:u w:val="single"/>
        </w:rPr>
        <w:t>DELEGATI</w:t>
      </w:r>
    </w:p>
    <w:p w14:paraId="7B1F3C8D" w14:textId="0F8258A4" w:rsidR="00E25105" w:rsidRPr="000B1AC3" w:rsidRDefault="00E25105" w:rsidP="00E25105">
      <w:pPr>
        <w:pStyle w:val="Testopredefinito"/>
        <w:jc w:val="both"/>
        <w:rPr>
          <w:szCs w:val="24"/>
        </w:rPr>
      </w:pPr>
      <w:r w:rsidRPr="000B1AC3">
        <w:rPr>
          <w:szCs w:val="24"/>
        </w:rPr>
        <w:t xml:space="preserve">L'Assemblea Generale Ordinaria dei </w:t>
      </w:r>
      <w:r>
        <w:rPr>
          <w:szCs w:val="24"/>
        </w:rPr>
        <w:t xml:space="preserve">Delegati </w:t>
      </w:r>
      <w:r w:rsidRPr="000B1AC3">
        <w:rPr>
          <w:szCs w:val="24"/>
        </w:rPr>
        <w:t xml:space="preserve">del Consorzio Agrario di Cremona è convocata, a </w:t>
      </w:r>
      <w:r w:rsidRPr="00CA6706">
        <w:rPr>
          <w:szCs w:val="24"/>
        </w:rPr>
        <w:t xml:space="preserve">norma degli artt. 32 e 37 dello Statuto Sociale, </w:t>
      </w:r>
      <w:r w:rsidRPr="00CA6706">
        <w:rPr>
          <w:b/>
          <w:bCs/>
          <w:szCs w:val="24"/>
        </w:rPr>
        <w:t xml:space="preserve">per il giorno </w:t>
      </w:r>
      <w:r w:rsidR="005A353D">
        <w:rPr>
          <w:b/>
          <w:bCs/>
          <w:szCs w:val="24"/>
        </w:rPr>
        <w:t>sabato</w:t>
      </w:r>
      <w:r w:rsidRPr="00CA6706">
        <w:rPr>
          <w:b/>
          <w:bCs/>
          <w:szCs w:val="24"/>
        </w:rPr>
        <w:t xml:space="preserve"> 2</w:t>
      </w:r>
      <w:r w:rsidR="005A353D">
        <w:rPr>
          <w:b/>
          <w:bCs/>
          <w:szCs w:val="24"/>
        </w:rPr>
        <w:t>0</w:t>
      </w:r>
      <w:r w:rsidRPr="00CA6706">
        <w:rPr>
          <w:b/>
          <w:bCs/>
          <w:szCs w:val="24"/>
        </w:rPr>
        <w:t xml:space="preserve"> </w:t>
      </w:r>
      <w:r w:rsidR="005A353D">
        <w:rPr>
          <w:b/>
          <w:bCs/>
          <w:szCs w:val="24"/>
        </w:rPr>
        <w:t>maggio</w:t>
      </w:r>
      <w:r w:rsidRPr="00CA6706">
        <w:rPr>
          <w:b/>
          <w:bCs/>
          <w:szCs w:val="24"/>
        </w:rPr>
        <w:t xml:space="preserve"> 202</w:t>
      </w:r>
      <w:r w:rsidR="005A353D">
        <w:rPr>
          <w:b/>
          <w:bCs/>
          <w:szCs w:val="24"/>
        </w:rPr>
        <w:t>3</w:t>
      </w:r>
      <w:r w:rsidRPr="00CA6706">
        <w:rPr>
          <w:b/>
          <w:bCs/>
          <w:szCs w:val="24"/>
        </w:rPr>
        <w:t xml:space="preserve"> alle ore 1</w:t>
      </w:r>
      <w:r>
        <w:rPr>
          <w:b/>
          <w:bCs/>
          <w:szCs w:val="24"/>
        </w:rPr>
        <w:t>1</w:t>
      </w:r>
      <w:r w:rsidRPr="00CA6706">
        <w:rPr>
          <w:b/>
          <w:bCs/>
          <w:szCs w:val="24"/>
        </w:rPr>
        <w:t>:00 in prima convocazione e</w:t>
      </w:r>
      <w:r w:rsidRPr="00CA6706">
        <w:rPr>
          <w:szCs w:val="24"/>
        </w:rPr>
        <w:t xml:space="preserve"> </w:t>
      </w:r>
      <w:r w:rsidR="005A353D">
        <w:rPr>
          <w:b/>
          <w:bCs/>
          <w:szCs w:val="24"/>
        </w:rPr>
        <w:t>lunedì</w:t>
      </w:r>
      <w:r w:rsidRPr="00CA6706">
        <w:rPr>
          <w:b/>
          <w:bCs/>
          <w:szCs w:val="24"/>
        </w:rPr>
        <w:t xml:space="preserve"> </w:t>
      </w:r>
      <w:r w:rsidR="005A353D">
        <w:rPr>
          <w:b/>
          <w:bCs/>
          <w:szCs w:val="24"/>
        </w:rPr>
        <w:t>22</w:t>
      </w:r>
      <w:r w:rsidRPr="00CA6706">
        <w:rPr>
          <w:b/>
          <w:szCs w:val="24"/>
        </w:rPr>
        <w:t xml:space="preserve"> </w:t>
      </w:r>
      <w:r w:rsidR="005A353D">
        <w:rPr>
          <w:b/>
          <w:szCs w:val="24"/>
        </w:rPr>
        <w:t>maggio</w:t>
      </w:r>
      <w:r w:rsidRPr="00CA6706">
        <w:rPr>
          <w:b/>
          <w:szCs w:val="24"/>
        </w:rPr>
        <w:t xml:space="preserve"> 202</w:t>
      </w:r>
      <w:r w:rsidR="005A353D">
        <w:rPr>
          <w:b/>
          <w:szCs w:val="24"/>
        </w:rPr>
        <w:t>3</w:t>
      </w:r>
      <w:r w:rsidRPr="00CA6706">
        <w:rPr>
          <w:b/>
          <w:szCs w:val="24"/>
        </w:rPr>
        <w:t xml:space="preserve"> alle ore 10:00</w:t>
      </w:r>
      <w:r w:rsidRPr="00CA6706">
        <w:rPr>
          <w:szCs w:val="24"/>
        </w:rPr>
        <w:t xml:space="preserve"> </w:t>
      </w:r>
      <w:r w:rsidRPr="00CA6706">
        <w:rPr>
          <w:b/>
          <w:szCs w:val="24"/>
        </w:rPr>
        <w:t>in seconda convocazione</w:t>
      </w:r>
      <w:r w:rsidRPr="00CA6706">
        <w:rPr>
          <w:b/>
          <w:bCs/>
          <w:szCs w:val="24"/>
        </w:rPr>
        <w:t xml:space="preserve">, presso </w:t>
      </w:r>
      <w:r w:rsidRPr="00CA6706">
        <w:rPr>
          <w:b/>
          <w:szCs w:val="24"/>
        </w:rPr>
        <w:lastRenderedPageBreak/>
        <w:t xml:space="preserve">la sede di Cremona, via Monteverdi n. 17, </w:t>
      </w:r>
      <w:r w:rsidRPr="00CA6706">
        <w:rPr>
          <w:szCs w:val="24"/>
        </w:rPr>
        <w:t>a</w:t>
      </w:r>
      <w:r w:rsidRPr="00CA6706">
        <w:rPr>
          <w:bCs/>
          <w:szCs w:val="24"/>
        </w:rPr>
        <w:t xml:space="preserve"> seguito dell’esito delle Assemblee Parziali Ordinarie,</w:t>
      </w:r>
      <w:r w:rsidRPr="00CA6706">
        <w:rPr>
          <w:b/>
          <w:bCs/>
          <w:szCs w:val="24"/>
        </w:rPr>
        <w:t xml:space="preserve"> </w:t>
      </w:r>
      <w:r w:rsidRPr="00CA6706">
        <w:rPr>
          <w:bCs/>
          <w:szCs w:val="24"/>
        </w:rPr>
        <w:t>per discutere e deliberare sul seguente</w:t>
      </w:r>
    </w:p>
    <w:p w14:paraId="33333F49" w14:textId="77777777" w:rsidR="00F16DB9" w:rsidRPr="000B1AC3" w:rsidRDefault="00F16DB9" w:rsidP="00F16DB9">
      <w:pPr>
        <w:pStyle w:val="Testopredefinito"/>
        <w:jc w:val="center"/>
        <w:outlineLvl w:val="0"/>
        <w:rPr>
          <w:b/>
          <w:bCs/>
          <w:szCs w:val="24"/>
        </w:rPr>
      </w:pPr>
      <w:r w:rsidRPr="000B1AC3">
        <w:rPr>
          <w:b/>
          <w:bCs/>
          <w:szCs w:val="24"/>
        </w:rPr>
        <w:t>ORDINE DEL GIORNO:</w:t>
      </w:r>
    </w:p>
    <w:p w14:paraId="425FDA6B" w14:textId="29A7A3B0" w:rsidR="004C69FB" w:rsidRDefault="004C69FB" w:rsidP="004C69FB">
      <w:pPr>
        <w:pStyle w:val="Paragrafoelenco"/>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Lettura e approvazione del Bilancio di esercizio 202</w:t>
      </w:r>
      <w:r w:rsidR="005A353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della Relazione sulla gestione, della Relazione del Collegio dei Sindaci e delle Relazione dei Revisori Contabili. Proposta destinazione dell’utile d’esercizio 202</w:t>
      </w:r>
      <w:r w:rsidR="005A353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14:paraId="724B24D1" w14:textId="342A577A" w:rsidR="004C69FB" w:rsidRPr="00BB6D2D" w:rsidRDefault="004C69FB" w:rsidP="004C69FB">
      <w:pPr>
        <w:pStyle w:val="Paragrafoelenco"/>
        <w:numPr>
          <w:ilvl w:val="0"/>
          <w:numId w:val="8"/>
        </w:numPr>
        <w:jc w:val="both"/>
        <w:rPr>
          <w:rFonts w:ascii="Times New Roman" w:hAnsi="Times New Roman" w:cs="Times New Roman"/>
          <w:color w:val="000000" w:themeColor="text1"/>
          <w:sz w:val="24"/>
          <w:szCs w:val="24"/>
        </w:rPr>
      </w:pPr>
      <w:r w:rsidRPr="00BB6D2D">
        <w:rPr>
          <w:rFonts w:ascii="Times New Roman" w:hAnsi="Times New Roman" w:cs="Times New Roman"/>
          <w:color w:val="000000" w:themeColor="text1"/>
          <w:sz w:val="24"/>
          <w:szCs w:val="24"/>
        </w:rPr>
        <w:t xml:space="preserve">Eventuale determinazione del sovrapprezzo azioni su proposta degli Amministratori ai sensi dell’art. 2528, comma 2, del </w:t>
      </w:r>
      <w:proofErr w:type="gramStart"/>
      <w:r w:rsidRPr="00BB6D2D">
        <w:rPr>
          <w:rFonts w:ascii="Times New Roman" w:hAnsi="Times New Roman" w:cs="Times New Roman"/>
          <w:color w:val="000000" w:themeColor="text1"/>
          <w:sz w:val="24"/>
          <w:szCs w:val="24"/>
        </w:rPr>
        <w:t>Codice Civile</w:t>
      </w:r>
      <w:proofErr w:type="gramEnd"/>
      <w:r w:rsidR="00E527CD">
        <w:rPr>
          <w:rFonts w:ascii="Times New Roman" w:hAnsi="Times New Roman" w:cs="Times New Roman"/>
          <w:color w:val="000000" w:themeColor="text1"/>
          <w:sz w:val="24"/>
          <w:szCs w:val="24"/>
        </w:rPr>
        <w:t>.</w:t>
      </w:r>
    </w:p>
    <w:p w14:paraId="22EC4DF7" w14:textId="454259C2" w:rsidR="00B90A45" w:rsidRPr="003E6F1A" w:rsidRDefault="00955040" w:rsidP="00D1604E">
      <w:pPr>
        <w:pStyle w:val="Default"/>
        <w:jc w:val="both"/>
        <w:rPr>
          <w:rFonts w:ascii="Times New Roman" w:hAnsi="Times New Roman" w:cs="Times New Roman"/>
          <w:b/>
          <w:bCs/>
        </w:rPr>
      </w:pPr>
      <w:r>
        <w:rPr>
          <w:rFonts w:ascii="Times New Roman" w:hAnsi="Times New Roman" w:cs="Times New Roman"/>
          <w:b/>
          <w:bCs/>
        </w:rPr>
        <w:t>Emergenza COVI</w:t>
      </w:r>
      <w:r w:rsidR="00F4294E">
        <w:rPr>
          <w:rFonts w:ascii="Times New Roman" w:hAnsi="Times New Roman" w:cs="Times New Roman"/>
          <w:b/>
          <w:bCs/>
        </w:rPr>
        <w:t xml:space="preserve">D-19 – </w:t>
      </w:r>
      <w:r w:rsidR="00B90A45" w:rsidRPr="003E6F1A">
        <w:rPr>
          <w:rFonts w:ascii="Times New Roman" w:hAnsi="Times New Roman" w:cs="Times New Roman"/>
          <w:b/>
          <w:bCs/>
        </w:rPr>
        <w:t>Modalità di svolgimento dell</w:t>
      </w:r>
      <w:r w:rsidR="003429AB">
        <w:rPr>
          <w:rFonts w:ascii="Times New Roman" w:hAnsi="Times New Roman" w:cs="Times New Roman"/>
          <w:b/>
          <w:bCs/>
        </w:rPr>
        <w:t xml:space="preserve">e </w:t>
      </w:r>
      <w:r w:rsidR="00B90A45" w:rsidRPr="003E6F1A">
        <w:rPr>
          <w:rFonts w:ascii="Times New Roman" w:hAnsi="Times New Roman" w:cs="Times New Roman"/>
          <w:b/>
          <w:bCs/>
        </w:rPr>
        <w:t>Assemble</w:t>
      </w:r>
      <w:r w:rsidR="005932F3">
        <w:rPr>
          <w:rFonts w:ascii="Times New Roman" w:hAnsi="Times New Roman" w:cs="Times New Roman"/>
          <w:b/>
          <w:bCs/>
        </w:rPr>
        <w:t>e Parziali</w:t>
      </w:r>
      <w:r w:rsidR="00B90A45" w:rsidRPr="003E6F1A">
        <w:rPr>
          <w:rFonts w:ascii="Times New Roman" w:hAnsi="Times New Roman" w:cs="Times New Roman"/>
          <w:b/>
          <w:bCs/>
        </w:rPr>
        <w:t xml:space="preserve"> ai sensi del </w:t>
      </w:r>
      <w:proofErr w:type="gramStart"/>
      <w:r w:rsidR="00B90A45" w:rsidRPr="003E6F1A">
        <w:rPr>
          <w:rFonts w:ascii="Times New Roman" w:hAnsi="Times New Roman" w:cs="Times New Roman"/>
          <w:b/>
          <w:bCs/>
        </w:rPr>
        <w:t>Decreto Legge</w:t>
      </w:r>
      <w:proofErr w:type="gramEnd"/>
      <w:r w:rsidR="00B90A45" w:rsidRPr="003E6F1A">
        <w:rPr>
          <w:rFonts w:ascii="Times New Roman" w:hAnsi="Times New Roman" w:cs="Times New Roman"/>
          <w:b/>
          <w:bCs/>
        </w:rPr>
        <w:t xml:space="preserve"> 17 marzo 2020 n. 18</w:t>
      </w:r>
    </w:p>
    <w:p w14:paraId="2A050AF2" w14:textId="2DA44393"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In considerazione del</w:t>
      </w:r>
      <w:r w:rsidR="00D43A78">
        <w:rPr>
          <w:rFonts w:ascii="Times New Roman" w:hAnsi="Times New Roman" w:cs="Times New Roman"/>
        </w:rPr>
        <w:t xml:space="preserve"> perdurare del</w:t>
      </w:r>
      <w:r w:rsidRPr="003E6F1A">
        <w:rPr>
          <w:rFonts w:ascii="Times New Roman" w:hAnsi="Times New Roman" w:cs="Times New Roman"/>
        </w:rPr>
        <w:t xml:space="preserve">l’emergenza sanitaria connessa all’epidemia di COVID-19 e tenuto conto delle previsioni normative emanate per il contenimento del contagio, </w:t>
      </w:r>
      <w:r w:rsidR="00810439">
        <w:rPr>
          <w:rFonts w:ascii="Times New Roman" w:hAnsi="Times New Roman" w:cs="Times New Roman"/>
        </w:rPr>
        <w:t xml:space="preserve">il Consorzio Agrario di Cremona </w:t>
      </w:r>
      <w:proofErr w:type="spellStart"/>
      <w:r w:rsidR="00810439">
        <w:rPr>
          <w:rFonts w:ascii="Times New Roman" w:hAnsi="Times New Roman" w:cs="Times New Roman"/>
        </w:rPr>
        <w:t>Soc</w:t>
      </w:r>
      <w:proofErr w:type="spellEnd"/>
      <w:r w:rsidR="00810439">
        <w:rPr>
          <w:rFonts w:ascii="Times New Roman" w:hAnsi="Times New Roman" w:cs="Times New Roman"/>
        </w:rPr>
        <w:t>. Coop. a R.L.</w:t>
      </w:r>
      <w:r w:rsidR="00D1604E">
        <w:rPr>
          <w:rFonts w:ascii="Times New Roman" w:hAnsi="Times New Roman" w:cs="Times New Roman"/>
        </w:rPr>
        <w:t xml:space="preserve"> </w:t>
      </w:r>
      <w:r w:rsidRPr="003E6F1A">
        <w:rPr>
          <w:rFonts w:ascii="Times New Roman" w:hAnsi="Times New Roman" w:cs="Times New Roman"/>
        </w:rPr>
        <w:t xml:space="preserve">ha deciso di avvalersi della facoltà prevista dall’art. 106, comma </w:t>
      </w:r>
      <w:r w:rsidR="002753A3">
        <w:rPr>
          <w:rFonts w:ascii="Times New Roman" w:hAnsi="Times New Roman" w:cs="Times New Roman"/>
        </w:rPr>
        <w:t>6</w:t>
      </w:r>
      <w:r w:rsidRPr="003E6F1A">
        <w:rPr>
          <w:rFonts w:ascii="Times New Roman" w:hAnsi="Times New Roman" w:cs="Times New Roman"/>
        </w:rPr>
        <w:t>, del Decreto Legge 17 marzo 2020, n. 18</w:t>
      </w:r>
      <w:r w:rsidR="00D43A78">
        <w:rPr>
          <w:rFonts w:ascii="Times New Roman" w:hAnsi="Times New Roman" w:cs="Times New Roman"/>
        </w:rPr>
        <w:t xml:space="preserve"> (D.L. Cura Italia)</w:t>
      </w:r>
      <w:r w:rsidR="00A95C44">
        <w:rPr>
          <w:rFonts w:ascii="Times New Roman" w:hAnsi="Times New Roman" w:cs="Times New Roman"/>
        </w:rPr>
        <w:t xml:space="preserve"> </w:t>
      </w:r>
      <w:r w:rsidR="004F7C91">
        <w:rPr>
          <w:rFonts w:ascii="Times New Roman" w:hAnsi="Times New Roman" w:cs="Times New Roman"/>
        </w:rPr>
        <w:t>convertito con modificazioni dalla Legge n. 27 del 24 aprile 2020</w:t>
      </w:r>
      <w:r w:rsidR="00D43A78">
        <w:rPr>
          <w:rFonts w:ascii="Times New Roman" w:hAnsi="Times New Roman" w:cs="Times New Roman"/>
        </w:rPr>
        <w:t xml:space="preserve"> </w:t>
      </w:r>
      <w:r w:rsidR="00FF5855" w:rsidRPr="00355CDA">
        <w:rPr>
          <w:rFonts w:ascii="Times New Roman" w:hAnsi="Times New Roman" w:cs="Times New Roman"/>
        </w:rPr>
        <w:t>e successivamente prorogato dall’art. 3, comma 1 del Decreto Legge 228/2021, convertito dalla Legge 25 febbraio 2022, n. 15 oltre che dalla Legge n. 14 del 24.02.2023 pubblicata in Gazzetta Ufficiale il 27.02.2023</w:t>
      </w:r>
      <w:r w:rsidR="00FF5855">
        <w:rPr>
          <w:rFonts w:ascii="Times New Roman" w:hAnsi="Times New Roman" w:cs="Times New Roman"/>
        </w:rPr>
        <w:t xml:space="preserve">, </w:t>
      </w:r>
      <w:r w:rsidRPr="003E6F1A">
        <w:rPr>
          <w:rFonts w:ascii="Times New Roman" w:hAnsi="Times New Roman" w:cs="Times New Roman"/>
        </w:rPr>
        <w:t>stabilendo che l’intervento</w:t>
      </w:r>
      <w:r w:rsidR="00EE1E9D" w:rsidRPr="003E6F1A">
        <w:rPr>
          <w:rFonts w:ascii="Times New Roman" w:hAnsi="Times New Roman" w:cs="Times New Roman"/>
        </w:rPr>
        <w:t xml:space="preserve"> </w:t>
      </w:r>
      <w:r w:rsidR="00D12E78">
        <w:rPr>
          <w:rFonts w:ascii="Times New Roman" w:hAnsi="Times New Roman" w:cs="Times New Roman"/>
        </w:rPr>
        <w:t>nelle</w:t>
      </w:r>
      <w:r w:rsidRPr="003E6F1A">
        <w:rPr>
          <w:rFonts w:ascii="Times New Roman" w:hAnsi="Times New Roman" w:cs="Times New Roman"/>
        </w:rPr>
        <w:t xml:space="preserve"> Assemble</w:t>
      </w:r>
      <w:r w:rsidR="00D12E78">
        <w:rPr>
          <w:rFonts w:ascii="Times New Roman" w:hAnsi="Times New Roman" w:cs="Times New Roman"/>
        </w:rPr>
        <w:t>e Parziali</w:t>
      </w:r>
      <w:r w:rsidRPr="003E6F1A">
        <w:rPr>
          <w:rFonts w:ascii="Times New Roman" w:hAnsi="Times New Roman" w:cs="Times New Roman"/>
        </w:rPr>
        <w:t xml:space="preserve"> da parte</w:t>
      </w:r>
      <w:r w:rsidR="00BC2712">
        <w:rPr>
          <w:rFonts w:ascii="Times New Roman" w:hAnsi="Times New Roman" w:cs="Times New Roman"/>
        </w:rPr>
        <w:t xml:space="preserve"> dei Soci</w:t>
      </w:r>
      <w:r w:rsidRPr="003E6F1A">
        <w:rPr>
          <w:rFonts w:ascii="Times New Roman" w:hAnsi="Times New Roman" w:cs="Times New Roman"/>
        </w:rPr>
        <w:t xml:space="preserve"> aventi diritto possa avvenire esclusivamente </w:t>
      </w:r>
      <w:r w:rsidR="00BB7CDB">
        <w:rPr>
          <w:rFonts w:ascii="Times New Roman" w:hAnsi="Times New Roman" w:cs="Times New Roman"/>
        </w:rPr>
        <w:t>per il tramite del Rappresentante Desi</w:t>
      </w:r>
      <w:r w:rsidR="004B4014">
        <w:rPr>
          <w:rFonts w:ascii="Times New Roman" w:hAnsi="Times New Roman" w:cs="Times New Roman"/>
        </w:rPr>
        <w:t xml:space="preserve">gnato </w:t>
      </w:r>
      <w:r w:rsidRPr="003E6F1A">
        <w:rPr>
          <w:rFonts w:ascii="Times New Roman" w:hAnsi="Times New Roman" w:cs="Times New Roman"/>
        </w:rPr>
        <w:t>ai sensi dell’art. 135-undecies del D</w:t>
      </w:r>
      <w:r w:rsidR="00E32687">
        <w:rPr>
          <w:rFonts w:ascii="Times New Roman" w:hAnsi="Times New Roman" w:cs="Times New Roman"/>
        </w:rPr>
        <w:t>.</w:t>
      </w:r>
      <w:r w:rsidRPr="003E6F1A">
        <w:rPr>
          <w:rFonts w:ascii="Times New Roman" w:hAnsi="Times New Roman" w:cs="Times New Roman"/>
        </w:rPr>
        <w:t xml:space="preserve"> Lgs</w:t>
      </w:r>
      <w:r w:rsidR="00E32687">
        <w:rPr>
          <w:rFonts w:ascii="Times New Roman" w:hAnsi="Times New Roman" w:cs="Times New Roman"/>
        </w:rPr>
        <w:t>.</w:t>
      </w:r>
      <w:r w:rsidRPr="003E6F1A">
        <w:rPr>
          <w:rFonts w:ascii="Times New Roman" w:hAnsi="Times New Roman" w:cs="Times New Roman"/>
        </w:rPr>
        <w:t xml:space="preserve"> 24 febbraio 1998, n. 58 (il “TUF”)</w:t>
      </w:r>
      <w:r w:rsidR="002E72D3">
        <w:rPr>
          <w:rFonts w:ascii="Times New Roman" w:hAnsi="Times New Roman" w:cs="Times New Roman"/>
        </w:rPr>
        <w:t xml:space="preserve">, senza partecipazione </w:t>
      </w:r>
      <w:r w:rsidR="00B13A88">
        <w:rPr>
          <w:rFonts w:ascii="Times New Roman" w:hAnsi="Times New Roman" w:cs="Times New Roman"/>
        </w:rPr>
        <w:t>fisica da parte dei Soci.</w:t>
      </w:r>
      <w:r w:rsidR="00AC261E">
        <w:rPr>
          <w:rFonts w:ascii="Times New Roman" w:hAnsi="Times New Roman" w:cs="Times New Roman"/>
        </w:rPr>
        <w:t xml:space="preserve"> Il Consorzio Agrario di Cremona </w:t>
      </w:r>
      <w:proofErr w:type="spellStart"/>
      <w:r w:rsidR="00AC261E">
        <w:rPr>
          <w:rFonts w:ascii="Times New Roman" w:hAnsi="Times New Roman" w:cs="Times New Roman"/>
        </w:rPr>
        <w:t>Soc</w:t>
      </w:r>
      <w:proofErr w:type="spellEnd"/>
      <w:r w:rsidR="00AC261E">
        <w:rPr>
          <w:rFonts w:ascii="Times New Roman" w:hAnsi="Times New Roman" w:cs="Times New Roman"/>
        </w:rPr>
        <w:t xml:space="preserve">. Coop. a R.L. ha designato </w:t>
      </w:r>
      <w:r w:rsidR="00E527CD">
        <w:rPr>
          <w:rFonts w:ascii="Times New Roman" w:hAnsi="Times New Roman" w:cs="Times New Roman"/>
        </w:rPr>
        <w:t xml:space="preserve">la </w:t>
      </w:r>
      <w:r w:rsidR="00672666">
        <w:rPr>
          <w:rFonts w:ascii="Times New Roman" w:hAnsi="Times New Roman" w:cs="Times New Roman"/>
        </w:rPr>
        <w:t>Rag.</w:t>
      </w:r>
      <w:r w:rsidR="00E527CD">
        <w:rPr>
          <w:rFonts w:ascii="Times New Roman" w:hAnsi="Times New Roman" w:cs="Times New Roman"/>
        </w:rPr>
        <w:t xml:space="preserve"> Felisari Michela</w:t>
      </w:r>
      <w:r w:rsidRPr="003E6F1A">
        <w:rPr>
          <w:rFonts w:ascii="Times New Roman" w:hAnsi="Times New Roman" w:cs="Times New Roman"/>
        </w:rPr>
        <w:t xml:space="preserve"> (il “Rappresentante Designato”) </w:t>
      </w:r>
      <w:r w:rsidR="007F2F7E">
        <w:rPr>
          <w:rFonts w:ascii="Times New Roman" w:hAnsi="Times New Roman" w:cs="Times New Roman"/>
        </w:rPr>
        <w:t xml:space="preserve">quale Rappresentante Designato </w:t>
      </w:r>
      <w:r w:rsidR="007B26F1">
        <w:rPr>
          <w:rFonts w:ascii="Times New Roman" w:hAnsi="Times New Roman" w:cs="Times New Roman"/>
        </w:rPr>
        <w:t>ai sensi dell’art. 135-undecies del TUF</w:t>
      </w:r>
      <w:r w:rsidR="00085A46">
        <w:rPr>
          <w:rFonts w:ascii="Times New Roman" w:hAnsi="Times New Roman" w:cs="Times New Roman"/>
        </w:rPr>
        <w:t xml:space="preserve">, </w:t>
      </w:r>
      <w:r w:rsidRPr="003E6F1A">
        <w:rPr>
          <w:rFonts w:ascii="Times New Roman" w:hAnsi="Times New Roman" w:cs="Times New Roman"/>
        </w:rPr>
        <w:t>con le modalità di seguito precisate nel paragrafo “Rappresentanza</w:t>
      </w:r>
      <w:r w:rsidR="00020057">
        <w:rPr>
          <w:rFonts w:ascii="Times New Roman" w:hAnsi="Times New Roman" w:cs="Times New Roman"/>
        </w:rPr>
        <w:t xml:space="preserve"> nelle</w:t>
      </w:r>
      <w:r w:rsidRPr="003E6F1A">
        <w:rPr>
          <w:rFonts w:ascii="Times New Roman" w:hAnsi="Times New Roman" w:cs="Times New Roman"/>
        </w:rPr>
        <w:t xml:space="preserve"> Assemble</w:t>
      </w:r>
      <w:r w:rsidR="00020057">
        <w:rPr>
          <w:rFonts w:ascii="Times New Roman" w:hAnsi="Times New Roman" w:cs="Times New Roman"/>
        </w:rPr>
        <w:t>e Parziali</w:t>
      </w:r>
      <w:r w:rsidRPr="003E6F1A">
        <w:rPr>
          <w:rFonts w:ascii="Times New Roman" w:hAnsi="Times New Roman" w:cs="Times New Roman"/>
        </w:rPr>
        <w:t>”.</w:t>
      </w:r>
    </w:p>
    <w:p w14:paraId="1E81BF9B" w14:textId="44D5BC54"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Fermo quanto precede, </w:t>
      </w:r>
      <w:r w:rsidR="00517159">
        <w:rPr>
          <w:rFonts w:ascii="Times New Roman" w:hAnsi="Times New Roman" w:cs="Times New Roman"/>
        </w:rPr>
        <w:t>in linea con le previsioni del D.L. Cura Italia</w:t>
      </w:r>
      <w:r w:rsidR="00CA6706">
        <w:rPr>
          <w:rFonts w:ascii="Times New Roman" w:hAnsi="Times New Roman" w:cs="Times New Roman"/>
        </w:rPr>
        <w:t xml:space="preserve">, come successivamente modificato </w:t>
      </w:r>
      <w:proofErr w:type="spellStart"/>
      <w:r w:rsidR="00CA6706">
        <w:rPr>
          <w:rFonts w:ascii="Times New Roman" w:hAnsi="Times New Roman" w:cs="Times New Roman"/>
        </w:rPr>
        <w:t>ed</w:t>
      </w:r>
      <w:proofErr w:type="spellEnd"/>
      <w:r w:rsidR="00CA6706">
        <w:rPr>
          <w:rFonts w:ascii="Times New Roman" w:hAnsi="Times New Roman" w:cs="Times New Roman"/>
        </w:rPr>
        <w:t xml:space="preserve"> integrato</w:t>
      </w:r>
      <w:r w:rsidR="00517159">
        <w:rPr>
          <w:rFonts w:ascii="Times New Roman" w:hAnsi="Times New Roman" w:cs="Times New Roman"/>
        </w:rPr>
        <w:t xml:space="preserve">, </w:t>
      </w:r>
      <w:r w:rsidRPr="003E6F1A">
        <w:rPr>
          <w:rFonts w:ascii="Times New Roman" w:hAnsi="Times New Roman" w:cs="Times New Roman"/>
        </w:rPr>
        <w:t>si precisa che gli amministratori, i sindaci, il medesimo Rappresentante Designato e gli altri soggetti dei quali sia richiesta la partecipazione in Assemblea potranno intervenire a quest’ultima anche mediante mezzi di telecomunicazione che ne garantiscano l’identificazione, senza che sia necessario che il presidente e il segretario si trovino nel medesimo luogo.</w:t>
      </w:r>
    </w:p>
    <w:p w14:paraId="153CC12D" w14:textId="46ECB21F" w:rsidR="00EE1E9D" w:rsidRDefault="00EE1E9D" w:rsidP="00EE1E9D">
      <w:pPr>
        <w:pStyle w:val="Default"/>
        <w:jc w:val="both"/>
        <w:rPr>
          <w:rFonts w:ascii="Times New Roman" w:hAnsi="Times New Roman" w:cs="Times New Roman"/>
        </w:rPr>
      </w:pPr>
    </w:p>
    <w:p w14:paraId="017A1E9D" w14:textId="68AB0113" w:rsidR="005932F3" w:rsidRPr="004E52F3" w:rsidRDefault="005932F3" w:rsidP="00EE1E9D">
      <w:pPr>
        <w:pStyle w:val="Default"/>
        <w:jc w:val="both"/>
        <w:rPr>
          <w:rFonts w:ascii="Times New Roman" w:hAnsi="Times New Roman" w:cs="Times New Roman"/>
          <w:b/>
          <w:bCs/>
        </w:rPr>
      </w:pPr>
      <w:r w:rsidRPr="004E52F3">
        <w:rPr>
          <w:rFonts w:ascii="Times New Roman" w:hAnsi="Times New Roman" w:cs="Times New Roman"/>
          <w:b/>
          <w:bCs/>
        </w:rPr>
        <w:t xml:space="preserve">Modalità di svolgimento dell’Assemblea </w:t>
      </w:r>
      <w:r w:rsidR="00020057">
        <w:rPr>
          <w:rFonts w:ascii="Times New Roman" w:hAnsi="Times New Roman" w:cs="Times New Roman"/>
          <w:b/>
          <w:bCs/>
        </w:rPr>
        <w:t xml:space="preserve">Generale </w:t>
      </w:r>
      <w:r w:rsidRPr="004E52F3">
        <w:rPr>
          <w:rFonts w:ascii="Times New Roman" w:hAnsi="Times New Roman" w:cs="Times New Roman"/>
          <w:b/>
          <w:bCs/>
        </w:rPr>
        <w:t>Ordinaria dei Delegati ai sensi del Decreto Legge 17 marzo 2020 n. 18</w:t>
      </w:r>
    </w:p>
    <w:p w14:paraId="690EBDE3" w14:textId="04D863BD" w:rsidR="004220F9" w:rsidRDefault="005932F3" w:rsidP="005932F3">
      <w:pPr>
        <w:pStyle w:val="Testopredefinito"/>
        <w:jc w:val="both"/>
        <w:rPr>
          <w:szCs w:val="24"/>
        </w:rPr>
      </w:pPr>
      <w:r>
        <w:rPr>
          <w:szCs w:val="24"/>
        </w:rPr>
        <w:t>Ai sensi dell’art. 37 dello Statuto, per ciascuna deliberazione nelle Assemblee Parziali, i Soci</w:t>
      </w:r>
      <w:r w:rsidR="00DF79C7">
        <w:rPr>
          <w:szCs w:val="24"/>
        </w:rPr>
        <w:t>, oltre all’espressione di voto sulla proposta</w:t>
      </w:r>
      <w:r w:rsidR="005024B3">
        <w:rPr>
          <w:szCs w:val="24"/>
        </w:rPr>
        <w:t>,</w:t>
      </w:r>
      <w:r>
        <w:rPr>
          <w:szCs w:val="24"/>
        </w:rPr>
        <w:t xml:space="preserve"> </w:t>
      </w:r>
      <w:r w:rsidR="004E52F3">
        <w:rPr>
          <w:szCs w:val="24"/>
        </w:rPr>
        <w:t xml:space="preserve">sono </w:t>
      </w:r>
      <w:r>
        <w:rPr>
          <w:szCs w:val="24"/>
        </w:rPr>
        <w:t xml:space="preserve">chiamati ad eleggere uno o più Delegati per ciascuna delle posizioni espresse nel voto che si </w:t>
      </w:r>
      <w:r w:rsidR="005024B3">
        <w:rPr>
          <w:szCs w:val="24"/>
        </w:rPr>
        <w:t xml:space="preserve">faranno </w:t>
      </w:r>
      <w:r>
        <w:rPr>
          <w:szCs w:val="24"/>
        </w:rPr>
        <w:t xml:space="preserve">portatori all’Assemblea Generale Ordinaria dei Delegati dei risultati della </w:t>
      </w:r>
      <w:r w:rsidR="004220F9">
        <w:rPr>
          <w:szCs w:val="24"/>
        </w:rPr>
        <w:t xml:space="preserve">singola </w:t>
      </w:r>
      <w:r>
        <w:rPr>
          <w:szCs w:val="24"/>
        </w:rPr>
        <w:t xml:space="preserve">specifica votazione. </w:t>
      </w:r>
    </w:p>
    <w:p w14:paraId="50A44491" w14:textId="6A9D352D" w:rsidR="00020057" w:rsidRDefault="00020057" w:rsidP="00020057">
      <w:pPr>
        <w:pStyle w:val="Default"/>
        <w:jc w:val="both"/>
        <w:rPr>
          <w:rFonts w:ascii="Times New Roman" w:hAnsi="Times New Roman" w:cs="Times New Roman"/>
        </w:rPr>
      </w:pPr>
      <w:r w:rsidRPr="003E6F1A">
        <w:rPr>
          <w:rFonts w:ascii="Times New Roman" w:hAnsi="Times New Roman" w:cs="Times New Roman"/>
        </w:rPr>
        <w:t xml:space="preserve">Fermo quanto precede, </w:t>
      </w:r>
      <w:r>
        <w:rPr>
          <w:rFonts w:ascii="Times New Roman" w:hAnsi="Times New Roman" w:cs="Times New Roman"/>
        </w:rPr>
        <w:t>in linea con le previsioni del D.L. Cura Italia,</w:t>
      </w:r>
      <w:r w:rsidR="00CA6706">
        <w:rPr>
          <w:rFonts w:ascii="Times New Roman" w:hAnsi="Times New Roman" w:cs="Times New Roman"/>
        </w:rPr>
        <w:t xml:space="preserve"> come successivamente modificato </w:t>
      </w:r>
      <w:proofErr w:type="spellStart"/>
      <w:r w:rsidR="00CA6706">
        <w:rPr>
          <w:rFonts w:ascii="Times New Roman" w:hAnsi="Times New Roman" w:cs="Times New Roman"/>
        </w:rPr>
        <w:t>ed</w:t>
      </w:r>
      <w:proofErr w:type="spellEnd"/>
      <w:r w:rsidR="00CA6706">
        <w:rPr>
          <w:rFonts w:ascii="Times New Roman" w:hAnsi="Times New Roman" w:cs="Times New Roman"/>
        </w:rPr>
        <w:t xml:space="preserve"> integrato, </w:t>
      </w:r>
      <w:r w:rsidRPr="003E6F1A">
        <w:rPr>
          <w:rFonts w:ascii="Times New Roman" w:hAnsi="Times New Roman" w:cs="Times New Roman"/>
        </w:rPr>
        <w:t>si precisa che gli amministratori, i sindaci, i</w:t>
      </w:r>
      <w:r w:rsidR="005973F9">
        <w:rPr>
          <w:rFonts w:ascii="Times New Roman" w:hAnsi="Times New Roman" w:cs="Times New Roman"/>
        </w:rPr>
        <w:t xml:space="preserve"> Delegati eletti nelle Assemblee Parziali</w:t>
      </w:r>
      <w:r w:rsidRPr="003E6F1A">
        <w:rPr>
          <w:rFonts w:ascii="Times New Roman" w:hAnsi="Times New Roman" w:cs="Times New Roman"/>
        </w:rPr>
        <w:t xml:space="preserve"> e gli altri soggetti dei quali sia richiesta la partecipazione in Assemblea potranno intervenire a quest’ultima anche mediante mezzi di telecomunicazione che ne garantiscano l’identificazione, senza che sia necessario che il presidente e il segretario si trovino nel medesimo luogo.</w:t>
      </w:r>
    </w:p>
    <w:p w14:paraId="7D21869E" w14:textId="77777777" w:rsidR="00D43A78" w:rsidRPr="003E6F1A" w:rsidRDefault="00D43A78" w:rsidP="00020057">
      <w:pPr>
        <w:pStyle w:val="Default"/>
        <w:jc w:val="both"/>
        <w:rPr>
          <w:rFonts w:ascii="Times New Roman" w:hAnsi="Times New Roman" w:cs="Times New Roman"/>
        </w:rPr>
      </w:pPr>
    </w:p>
    <w:p w14:paraId="5DFF220A" w14:textId="599F42A9" w:rsidR="00B90A45" w:rsidRPr="003E6F1A" w:rsidRDefault="00B90A45" w:rsidP="00EE1E9D">
      <w:pPr>
        <w:pStyle w:val="Default"/>
        <w:jc w:val="both"/>
        <w:rPr>
          <w:rFonts w:ascii="Times New Roman" w:hAnsi="Times New Roman" w:cs="Times New Roman"/>
          <w:b/>
          <w:bCs/>
        </w:rPr>
      </w:pPr>
      <w:r w:rsidRPr="003E6F1A">
        <w:rPr>
          <w:rFonts w:ascii="Times New Roman" w:hAnsi="Times New Roman" w:cs="Times New Roman"/>
          <w:b/>
          <w:bCs/>
        </w:rPr>
        <w:t>LEGITTIMAZIONE ALL’INTERVENTO IN ASSEMBLEA E ALL’ESERCIZIO DEL DIRITTO DI VOTO</w:t>
      </w:r>
    </w:p>
    <w:p w14:paraId="34C40FEC" w14:textId="6D2EBD53" w:rsidR="005932F3" w:rsidRPr="00910E1C" w:rsidRDefault="00320939" w:rsidP="005932F3">
      <w:pPr>
        <w:pStyle w:val="Testopredefinito"/>
        <w:jc w:val="both"/>
        <w:rPr>
          <w:rFonts w:ascii="Calibri" w:hAnsi="Calibri"/>
          <w:szCs w:val="24"/>
        </w:rPr>
      </w:pPr>
      <w:r>
        <w:t>Ai sensi dell’articolo 32 dello statuto sociale hanno diritto di voto</w:t>
      </w:r>
      <w:r w:rsidR="00DF55ED">
        <w:t xml:space="preserve">, sempre esclusivamente per il </w:t>
      </w:r>
      <w:r w:rsidR="00FF0341">
        <w:t>tramite del Rappresentante Delegato,</w:t>
      </w:r>
      <w:r>
        <w:t xml:space="preserve"> i Soci iscritti al Libro dei Soci da almeno 90 giorni. </w:t>
      </w:r>
    </w:p>
    <w:p w14:paraId="24A45903" w14:textId="77777777" w:rsidR="005973F9" w:rsidRDefault="005973F9" w:rsidP="00EE1E9D">
      <w:pPr>
        <w:pStyle w:val="Default"/>
        <w:jc w:val="both"/>
        <w:rPr>
          <w:rFonts w:ascii="Times New Roman" w:hAnsi="Times New Roman" w:cs="Times New Roman"/>
          <w:b/>
          <w:bCs/>
        </w:rPr>
      </w:pPr>
    </w:p>
    <w:p w14:paraId="17F41AC3" w14:textId="3BD63B0E" w:rsidR="00B90A45" w:rsidRPr="003E6F1A" w:rsidRDefault="00B90A45" w:rsidP="00EE1E9D">
      <w:pPr>
        <w:pStyle w:val="Default"/>
        <w:jc w:val="both"/>
        <w:rPr>
          <w:rFonts w:ascii="Times New Roman" w:hAnsi="Times New Roman" w:cs="Times New Roman"/>
          <w:b/>
          <w:bCs/>
        </w:rPr>
      </w:pPr>
      <w:r w:rsidRPr="003E6F1A">
        <w:rPr>
          <w:rFonts w:ascii="Times New Roman" w:hAnsi="Times New Roman" w:cs="Times New Roman"/>
          <w:b/>
          <w:bCs/>
        </w:rPr>
        <w:t xml:space="preserve">RAPPRESENTANZA </w:t>
      </w:r>
      <w:r w:rsidR="00020057">
        <w:rPr>
          <w:rFonts w:ascii="Times New Roman" w:hAnsi="Times New Roman" w:cs="Times New Roman"/>
          <w:b/>
          <w:bCs/>
        </w:rPr>
        <w:t>NELLE</w:t>
      </w:r>
      <w:r w:rsidRPr="003E6F1A">
        <w:rPr>
          <w:rFonts w:ascii="Times New Roman" w:hAnsi="Times New Roman" w:cs="Times New Roman"/>
          <w:b/>
          <w:bCs/>
        </w:rPr>
        <w:t xml:space="preserve"> ASSEMBLE</w:t>
      </w:r>
      <w:r w:rsidR="00020057">
        <w:rPr>
          <w:rFonts w:ascii="Times New Roman" w:hAnsi="Times New Roman" w:cs="Times New Roman"/>
          <w:b/>
          <w:bCs/>
        </w:rPr>
        <w:t>E PARZIALI</w:t>
      </w:r>
    </w:p>
    <w:p w14:paraId="0AB361FE" w14:textId="31993D81"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Ai sensi dell’art. 106, comma </w:t>
      </w:r>
      <w:r w:rsidR="00D3599F">
        <w:rPr>
          <w:rFonts w:ascii="Times New Roman" w:hAnsi="Times New Roman" w:cs="Times New Roman"/>
        </w:rPr>
        <w:t>6</w:t>
      </w:r>
      <w:r w:rsidRPr="003E6F1A">
        <w:rPr>
          <w:rFonts w:ascii="Times New Roman" w:hAnsi="Times New Roman" w:cs="Times New Roman"/>
        </w:rPr>
        <w:t xml:space="preserve">, del </w:t>
      </w:r>
      <w:proofErr w:type="gramStart"/>
      <w:r w:rsidRPr="003E6F1A">
        <w:rPr>
          <w:rFonts w:ascii="Times New Roman" w:hAnsi="Times New Roman" w:cs="Times New Roman"/>
        </w:rPr>
        <w:t>Decreto</w:t>
      </w:r>
      <w:r w:rsidR="0020076F">
        <w:rPr>
          <w:rFonts w:ascii="Times New Roman" w:hAnsi="Times New Roman" w:cs="Times New Roman"/>
        </w:rPr>
        <w:t xml:space="preserve"> </w:t>
      </w:r>
      <w:r w:rsidRPr="003E6F1A">
        <w:rPr>
          <w:rFonts w:ascii="Times New Roman" w:hAnsi="Times New Roman" w:cs="Times New Roman"/>
        </w:rPr>
        <w:t>Legge</w:t>
      </w:r>
      <w:proofErr w:type="gramEnd"/>
      <w:r w:rsidRPr="003E6F1A">
        <w:rPr>
          <w:rFonts w:ascii="Times New Roman" w:hAnsi="Times New Roman" w:cs="Times New Roman"/>
        </w:rPr>
        <w:t xml:space="preserve"> 17 marzo 2020, n. 18, la Società si è avvalsa della facoltà di prevedere che l’intervento in Assemblea sia consentito esclusivamente a mezzo </w:t>
      </w:r>
      <w:r w:rsidRPr="003E6F1A">
        <w:rPr>
          <w:rFonts w:ascii="Times New Roman" w:hAnsi="Times New Roman" w:cs="Times New Roman"/>
        </w:rPr>
        <w:lastRenderedPageBreak/>
        <w:t xml:space="preserve">rappresentanza, in particolare, conferendo gratuitamente apposita delega al Rappresentante Designato, </w:t>
      </w:r>
      <w:r w:rsidR="00672666">
        <w:rPr>
          <w:rFonts w:ascii="Times New Roman" w:hAnsi="Times New Roman" w:cs="Times New Roman"/>
        </w:rPr>
        <w:t>Rag.</w:t>
      </w:r>
      <w:r w:rsidR="00E527CD">
        <w:rPr>
          <w:rFonts w:ascii="Times New Roman" w:hAnsi="Times New Roman" w:cs="Times New Roman"/>
        </w:rPr>
        <w:t xml:space="preserve"> Michela Felisari</w:t>
      </w:r>
      <w:r w:rsidRPr="003E6F1A">
        <w:rPr>
          <w:rFonts w:ascii="Times New Roman" w:hAnsi="Times New Roman" w:cs="Times New Roman"/>
        </w:rPr>
        <w:t>.</w:t>
      </w:r>
    </w:p>
    <w:p w14:paraId="57BBB51E" w14:textId="7BC04BEA"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La delega può essere conferita ai sensi</w:t>
      </w:r>
      <w:r w:rsidR="005B4808">
        <w:rPr>
          <w:rFonts w:ascii="Times New Roman" w:hAnsi="Times New Roman" w:cs="Times New Roman"/>
        </w:rPr>
        <w:t xml:space="preserve"> </w:t>
      </w:r>
      <w:r w:rsidRPr="003E6F1A">
        <w:rPr>
          <w:rFonts w:ascii="Times New Roman" w:hAnsi="Times New Roman" w:cs="Times New Roman"/>
        </w:rPr>
        <w:t>dell’art. 135-undecies del TUF, mediante il “modulo di delega al rappresentante designato”, con le modalità di seguito descritte.</w:t>
      </w:r>
    </w:p>
    <w:p w14:paraId="57201EE8" w14:textId="77777777"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Si precisa che non è prevista la possibilità di esprimere il proprio voto in via elettronica e/o per corrispondenza.</w:t>
      </w:r>
    </w:p>
    <w:p w14:paraId="328DEDB6" w14:textId="2E04A51F" w:rsidR="00B90A45" w:rsidRPr="003E6F1A" w:rsidRDefault="00B90A45" w:rsidP="00EE1E9D">
      <w:pPr>
        <w:pStyle w:val="Default"/>
        <w:jc w:val="both"/>
        <w:rPr>
          <w:rFonts w:ascii="Times New Roman" w:hAnsi="Times New Roman" w:cs="Times New Roman"/>
          <w:b/>
          <w:bCs/>
        </w:rPr>
      </w:pPr>
      <w:r w:rsidRPr="003E6F1A">
        <w:rPr>
          <w:rFonts w:ascii="Times New Roman" w:hAnsi="Times New Roman" w:cs="Times New Roman"/>
          <w:b/>
          <w:bCs/>
        </w:rPr>
        <w:t xml:space="preserve">Delega al </w:t>
      </w:r>
      <w:r w:rsidR="005B4808">
        <w:rPr>
          <w:rFonts w:ascii="Times New Roman" w:hAnsi="Times New Roman" w:cs="Times New Roman"/>
          <w:b/>
          <w:bCs/>
        </w:rPr>
        <w:t>R</w:t>
      </w:r>
      <w:r w:rsidRPr="003E6F1A">
        <w:rPr>
          <w:rFonts w:ascii="Times New Roman" w:hAnsi="Times New Roman" w:cs="Times New Roman"/>
          <w:b/>
          <w:bCs/>
        </w:rPr>
        <w:t>appresentante designat</w:t>
      </w:r>
      <w:r w:rsidR="005B4808">
        <w:rPr>
          <w:rFonts w:ascii="Times New Roman" w:hAnsi="Times New Roman" w:cs="Times New Roman"/>
          <w:b/>
          <w:bCs/>
        </w:rPr>
        <w:t>o</w:t>
      </w:r>
      <w:r w:rsidRPr="003E6F1A">
        <w:rPr>
          <w:rFonts w:ascii="Times New Roman" w:hAnsi="Times New Roman" w:cs="Times New Roman"/>
          <w:b/>
          <w:bCs/>
        </w:rPr>
        <w:t xml:space="preserve"> ex art. 135-undecies del TUF</w:t>
      </w:r>
    </w:p>
    <w:p w14:paraId="09E5209C" w14:textId="4929F269"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La delega può essere conferita, con istruzioni di voto, </w:t>
      </w:r>
      <w:r w:rsidR="00242877">
        <w:rPr>
          <w:rFonts w:ascii="Times New Roman" w:hAnsi="Times New Roman" w:cs="Times New Roman"/>
        </w:rPr>
        <w:t>al</w:t>
      </w:r>
      <w:r w:rsidR="00965C27">
        <w:rPr>
          <w:rFonts w:ascii="Times New Roman" w:hAnsi="Times New Roman" w:cs="Times New Roman"/>
        </w:rPr>
        <w:t xml:space="preserve">la </w:t>
      </w:r>
      <w:r w:rsidR="00672666">
        <w:rPr>
          <w:rFonts w:ascii="Times New Roman" w:hAnsi="Times New Roman" w:cs="Times New Roman"/>
        </w:rPr>
        <w:t>Rag.</w:t>
      </w:r>
      <w:r w:rsidR="00965C27">
        <w:rPr>
          <w:rFonts w:ascii="Times New Roman" w:hAnsi="Times New Roman" w:cs="Times New Roman"/>
        </w:rPr>
        <w:t xml:space="preserve"> Michela Felisari</w:t>
      </w:r>
      <w:r w:rsidRPr="003E6F1A">
        <w:rPr>
          <w:rFonts w:ascii="Times New Roman" w:hAnsi="Times New Roman" w:cs="Times New Roman"/>
        </w:rPr>
        <w:t xml:space="preserve">, nella sua qualità di </w:t>
      </w:r>
      <w:r w:rsidR="005B4808">
        <w:rPr>
          <w:rFonts w:ascii="Times New Roman" w:hAnsi="Times New Roman" w:cs="Times New Roman"/>
        </w:rPr>
        <w:t>R</w:t>
      </w:r>
      <w:r w:rsidRPr="003E6F1A">
        <w:rPr>
          <w:rFonts w:ascii="Times New Roman" w:hAnsi="Times New Roman" w:cs="Times New Roman"/>
        </w:rPr>
        <w:t xml:space="preserve">appresentante </w:t>
      </w:r>
      <w:r w:rsidR="005B4808">
        <w:rPr>
          <w:rFonts w:ascii="Times New Roman" w:hAnsi="Times New Roman" w:cs="Times New Roman"/>
        </w:rPr>
        <w:t>D</w:t>
      </w:r>
      <w:r w:rsidRPr="003E6F1A">
        <w:rPr>
          <w:rFonts w:ascii="Times New Roman" w:hAnsi="Times New Roman" w:cs="Times New Roman"/>
        </w:rPr>
        <w:t>esignato dalla Società ai sensi dell’art. 135-undecies del TUF.</w:t>
      </w:r>
    </w:p>
    <w:p w14:paraId="1E41B7C6" w14:textId="124067D2"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La delega deve essere conferita per iscritto, tramite compilazione e sottoscrizione autografa, con invio all’indirizzo </w:t>
      </w:r>
      <w:hyperlink r:id="rId6" w:history="1">
        <w:r w:rsidR="0066057F" w:rsidRPr="00491818">
          <w:rPr>
            <w:rStyle w:val="Collegamentoipertestuale"/>
            <w:rFonts w:ascii="Times New Roman" w:hAnsi="Times New Roman" w:cs="Times New Roman"/>
          </w:rPr>
          <w:t>assemblea2023@pec.consorzioagrario.cr.it</w:t>
        </w:r>
      </w:hyperlink>
      <w:r w:rsidRPr="00A772AE">
        <w:rPr>
          <w:rFonts w:ascii="Times New Roman" w:hAnsi="Times New Roman" w:cs="Times New Roman"/>
        </w:rPr>
        <w:t>, ris</w:t>
      </w:r>
      <w:r w:rsidRPr="003E6F1A">
        <w:rPr>
          <w:rFonts w:ascii="Times New Roman" w:hAnsi="Times New Roman" w:cs="Times New Roman"/>
        </w:rPr>
        <w:t xml:space="preserve">ervato all’utilizzo del Rappresentante Designato </w:t>
      </w:r>
      <w:r w:rsidR="00672666">
        <w:rPr>
          <w:rFonts w:ascii="Times New Roman" w:hAnsi="Times New Roman" w:cs="Times New Roman"/>
        </w:rPr>
        <w:t>Rag.</w:t>
      </w:r>
      <w:r w:rsidR="00965C27">
        <w:rPr>
          <w:rFonts w:ascii="Times New Roman" w:hAnsi="Times New Roman" w:cs="Times New Roman"/>
        </w:rPr>
        <w:t xml:space="preserve"> Michela Felisari</w:t>
      </w:r>
      <w:r w:rsidRPr="00855C5D">
        <w:rPr>
          <w:rFonts w:ascii="Times New Roman" w:hAnsi="Times New Roman" w:cs="Times New Roman"/>
        </w:rPr>
        <w:t>.</w:t>
      </w:r>
      <w:r w:rsidR="009D1746">
        <w:rPr>
          <w:rFonts w:ascii="Times New Roman" w:hAnsi="Times New Roman" w:cs="Times New Roman"/>
        </w:rPr>
        <w:t xml:space="preserve"> </w:t>
      </w:r>
      <w:r w:rsidRPr="003E6F1A">
        <w:rPr>
          <w:rFonts w:ascii="Times New Roman" w:hAnsi="Times New Roman" w:cs="Times New Roman"/>
        </w:rPr>
        <w:t xml:space="preserve">A tal fine dovrà essere utilizzato lo specifico modulo di delega, disponibile sul sito internet della Società </w:t>
      </w:r>
      <w:r w:rsidRPr="0020076F">
        <w:rPr>
          <w:rFonts w:ascii="Times New Roman" w:hAnsi="Times New Roman" w:cs="Times New Roman"/>
        </w:rPr>
        <w:t xml:space="preserve">all’indirizzo </w:t>
      </w:r>
      <w:r w:rsidRPr="00096F15">
        <w:rPr>
          <w:rStyle w:val="Collegamentoipertestuale"/>
          <w:rFonts w:ascii="Times New Roman" w:hAnsi="Times New Roman" w:cs="Times New Roman"/>
        </w:rPr>
        <w:t>www.</w:t>
      </w:r>
      <w:r w:rsidR="008B430D" w:rsidRPr="00096F15">
        <w:rPr>
          <w:rStyle w:val="Collegamentoipertestuale"/>
          <w:rFonts w:ascii="Times New Roman" w:hAnsi="Times New Roman" w:cs="Times New Roman"/>
        </w:rPr>
        <w:t>consorzioa</w:t>
      </w:r>
      <w:r w:rsidR="00A805F9" w:rsidRPr="00096F15">
        <w:rPr>
          <w:rStyle w:val="Collegamentoipertestuale"/>
          <w:rFonts w:ascii="Times New Roman" w:hAnsi="Times New Roman" w:cs="Times New Roman"/>
        </w:rPr>
        <w:t>grariocremona</w:t>
      </w:r>
      <w:r w:rsidRPr="00096F15">
        <w:rPr>
          <w:rStyle w:val="Collegamentoipertestuale"/>
          <w:rFonts w:ascii="Times New Roman" w:hAnsi="Times New Roman" w:cs="Times New Roman"/>
        </w:rPr>
        <w:t>.it</w:t>
      </w:r>
      <w:r w:rsidRPr="00F56595">
        <w:rPr>
          <w:rFonts w:ascii="Times New Roman" w:hAnsi="Times New Roman" w:cs="Times New Roman"/>
        </w:rPr>
        <w:t>, sezione “Assemblea</w:t>
      </w:r>
      <w:r w:rsidR="00A805F9" w:rsidRPr="00F56595">
        <w:rPr>
          <w:rFonts w:ascii="Times New Roman" w:hAnsi="Times New Roman" w:cs="Times New Roman"/>
        </w:rPr>
        <w:t xml:space="preserve"> </w:t>
      </w:r>
      <w:r w:rsidRPr="00F56595">
        <w:rPr>
          <w:rFonts w:ascii="Times New Roman" w:hAnsi="Times New Roman" w:cs="Times New Roman"/>
        </w:rPr>
        <w:t>202</w:t>
      </w:r>
      <w:r w:rsidR="0066057F">
        <w:rPr>
          <w:rFonts w:ascii="Times New Roman" w:hAnsi="Times New Roman" w:cs="Times New Roman"/>
        </w:rPr>
        <w:t>3</w:t>
      </w:r>
      <w:r w:rsidRPr="00F56595">
        <w:rPr>
          <w:rFonts w:ascii="Times New Roman" w:hAnsi="Times New Roman" w:cs="Times New Roman"/>
        </w:rPr>
        <w:t>”</w:t>
      </w:r>
      <w:r w:rsidRPr="003E6F1A">
        <w:rPr>
          <w:rFonts w:ascii="Times New Roman" w:hAnsi="Times New Roman" w:cs="Times New Roman"/>
        </w:rPr>
        <w:t xml:space="preserve"> (“Modulo di delega al Rappresentante </w:t>
      </w:r>
      <w:r w:rsidR="00704DD9">
        <w:rPr>
          <w:rFonts w:ascii="Times New Roman" w:hAnsi="Times New Roman" w:cs="Times New Roman"/>
        </w:rPr>
        <w:t>D</w:t>
      </w:r>
      <w:r w:rsidRPr="003E6F1A">
        <w:rPr>
          <w:rFonts w:ascii="Times New Roman" w:hAnsi="Times New Roman" w:cs="Times New Roman"/>
        </w:rPr>
        <w:t>esignato”).</w:t>
      </w:r>
    </w:p>
    <w:p w14:paraId="5A33EE7C" w14:textId="2C8E165F"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La delega al Rappresentante Designato deve contenere istruzioni di voto su tutte o su alcune delle proposte relative alle materie all’ordine del giorno e deve essere conferita al predetto </w:t>
      </w:r>
      <w:r w:rsidR="00A805F9">
        <w:rPr>
          <w:rFonts w:ascii="Times New Roman" w:hAnsi="Times New Roman" w:cs="Times New Roman"/>
        </w:rPr>
        <w:t>R</w:t>
      </w:r>
      <w:r w:rsidRPr="003E6F1A">
        <w:rPr>
          <w:rFonts w:ascii="Times New Roman" w:hAnsi="Times New Roman" w:cs="Times New Roman"/>
        </w:rPr>
        <w:t xml:space="preserve">appresentante </w:t>
      </w:r>
      <w:r w:rsidR="00A805F9" w:rsidRPr="00A3000D">
        <w:rPr>
          <w:rFonts w:ascii="Times New Roman" w:hAnsi="Times New Roman" w:cs="Times New Roman"/>
        </w:rPr>
        <w:t>D</w:t>
      </w:r>
      <w:r w:rsidRPr="00A3000D">
        <w:rPr>
          <w:rFonts w:ascii="Times New Roman" w:hAnsi="Times New Roman" w:cs="Times New Roman"/>
        </w:rPr>
        <w:t>esignato entro la fine del secondo</w:t>
      </w:r>
      <w:r w:rsidRPr="003E6F1A">
        <w:rPr>
          <w:rFonts w:ascii="Times New Roman" w:hAnsi="Times New Roman" w:cs="Times New Roman"/>
        </w:rPr>
        <w:t xml:space="preserve"> giorno </w:t>
      </w:r>
      <w:r w:rsidR="007A22F5">
        <w:rPr>
          <w:rFonts w:ascii="Times New Roman" w:hAnsi="Times New Roman" w:cs="Times New Roman"/>
        </w:rPr>
        <w:t>antecedente al</w:t>
      </w:r>
      <w:r w:rsidRPr="003E6F1A">
        <w:rPr>
          <w:rFonts w:ascii="Times New Roman" w:hAnsi="Times New Roman" w:cs="Times New Roman"/>
        </w:rPr>
        <w:t xml:space="preserve">la data fissata per </w:t>
      </w:r>
      <w:r w:rsidR="00C9360B">
        <w:rPr>
          <w:rFonts w:ascii="Times New Roman" w:hAnsi="Times New Roman" w:cs="Times New Roman"/>
        </w:rPr>
        <w:t>lo svolgimento</w:t>
      </w:r>
      <w:r w:rsidR="007A22F5">
        <w:rPr>
          <w:rFonts w:ascii="Times New Roman" w:hAnsi="Times New Roman" w:cs="Times New Roman"/>
        </w:rPr>
        <w:t xml:space="preserve"> del</w:t>
      </w:r>
      <w:r w:rsidRPr="003E6F1A">
        <w:rPr>
          <w:rFonts w:ascii="Times New Roman" w:hAnsi="Times New Roman" w:cs="Times New Roman"/>
        </w:rPr>
        <w:t xml:space="preserve">l'Assemblea </w:t>
      </w:r>
      <w:r w:rsidR="007A22F5">
        <w:rPr>
          <w:rFonts w:ascii="Times New Roman" w:hAnsi="Times New Roman" w:cs="Times New Roman"/>
        </w:rPr>
        <w:t xml:space="preserve">Parziale </w:t>
      </w:r>
      <w:r w:rsidRPr="003E6F1A">
        <w:rPr>
          <w:rFonts w:ascii="Times New Roman" w:hAnsi="Times New Roman" w:cs="Times New Roman"/>
        </w:rPr>
        <w:t>(</w:t>
      </w:r>
      <w:r w:rsidR="00023C14">
        <w:rPr>
          <w:rFonts w:ascii="Times New Roman" w:hAnsi="Times New Roman" w:cs="Times New Roman"/>
        </w:rPr>
        <w:t xml:space="preserve">vale a dire entro </w:t>
      </w:r>
      <w:r w:rsidR="006D661A">
        <w:rPr>
          <w:rFonts w:ascii="Times New Roman" w:hAnsi="Times New Roman" w:cs="Times New Roman"/>
        </w:rPr>
        <w:t>i</w:t>
      </w:r>
      <w:r w:rsidR="00023C14" w:rsidRPr="009B3336">
        <w:rPr>
          <w:rFonts w:ascii="Times New Roman" w:hAnsi="Times New Roman" w:cs="Times New Roman"/>
        </w:rPr>
        <w:t xml:space="preserve">l </w:t>
      </w:r>
      <w:r w:rsidR="008B1A94">
        <w:rPr>
          <w:rFonts w:ascii="Times New Roman" w:hAnsi="Times New Roman" w:cs="Times New Roman"/>
        </w:rPr>
        <w:t>16</w:t>
      </w:r>
      <w:r w:rsidRPr="009B3336">
        <w:rPr>
          <w:rFonts w:ascii="Times New Roman" w:hAnsi="Times New Roman" w:cs="Times New Roman"/>
        </w:rPr>
        <w:t xml:space="preserve"> </w:t>
      </w:r>
      <w:r w:rsidR="008B1A94">
        <w:rPr>
          <w:rFonts w:ascii="Times New Roman" w:hAnsi="Times New Roman" w:cs="Times New Roman"/>
        </w:rPr>
        <w:t>maggio</w:t>
      </w:r>
      <w:r w:rsidRPr="009B3336">
        <w:rPr>
          <w:rFonts w:ascii="Times New Roman" w:hAnsi="Times New Roman" w:cs="Times New Roman"/>
        </w:rPr>
        <w:t xml:space="preserve"> 202</w:t>
      </w:r>
      <w:r w:rsidR="008B1A94">
        <w:rPr>
          <w:rFonts w:ascii="Times New Roman" w:hAnsi="Times New Roman" w:cs="Times New Roman"/>
        </w:rPr>
        <w:t>3</w:t>
      </w:r>
      <w:r w:rsidRPr="003E6F1A">
        <w:rPr>
          <w:rFonts w:ascii="Times New Roman" w:hAnsi="Times New Roman" w:cs="Times New Roman"/>
        </w:rPr>
        <w:t>).</w:t>
      </w:r>
    </w:p>
    <w:p w14:paraId="5E18AB3A" w14:textId="122E8C76"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La delega deve essere fatta pervenire al Rappresentante Designato, indicando come riferimento “Delega Rappresentante Designato Assemblea”</w:t>
      </w:r>
      <w:r w:rsidRPr="00C1054A">
        <w:rPr>
          <w:rFonts w:ascii="Times New Roman" w:hAnsi="Times New Roman" w:cs="Times New Roman"/>
        </w:rPr>
        <w:t>, unitamente a copia del documento di identità e, in caso di persona giuridica, della documentazione comprovante i poteri di firma</w:t>
      </w:r>
      <w:r w:rsidR="00053166">
        <w:rPr>
          <w:rFonts w:ascii="Times New Roman" w:hAnsi="Times New Roman" w:cs="Times New Roman"/>
        </w:rPr>
        <w:t xml:space="preserve">, </w:t>
      </w:r>
      <w:r w:rsidR="00C518A7">
        <w:rPr>
          <w:rFonts w:ascii="Times New Roman" w:hAnsi="Times New Roman" w:cs="Times New Roman"/>
        </w:rPr>
        <w:t>dell</w:t>
      </w:r>
      <w:r w:rsidR="00C1337F">
        <w:rPr>
          <w:rFonts w:ascii="Times New Roman" w:hAnsi="Times New Roman" w:cs="Times New Roman"/>
        </w:rPr>
        <w:t>’Informativa e consenso al trattamento dei dati e d</w:t>
      </w:r>
      <w:r w:rsidR="00E5708E">
        <w:rPr>
          <w:rFonts w:ascii="Times New Roman" w:hAnsi="Times New Roman" w:cs="Times New Roman"/>
        </w:rPr>
        <w:t>e</w:t>
      </w:r>
      <w:r w:rsidR="00C1337F">
        <w:rPr>
          <w:rFonts w:ascii="Times New Roman" w:hAnsi="Times New Roman" w:cs="Times New Roman"/>
        </w:rPr>
        <w:t xml:space="preserve">lle Istruzioni di </w:t>
      </w:r>
      <w:r w:rsidR="00E5708E">
        <w:rPr>
          <w:rFonts w:ascii="Times New Roman" w:hAnsi="Times New Roman" w:cs="Times New Roman"/>
        </w:rPr>
        <w:t xml:space="preserve">voto; i documenti che dovranno essere debitamente </w:t>
      </w:r>
      <w:r w:rsidR="00476D72">
        <w:rPr>
          <w:rFonts w:ascii="Times New Roman" w:hAnsi="Times New Roman" w:cs="Times New Roman"/>
        </w:rPr>
        <w:t xml:space="preserve">compilati e sottoscritti sono reperibili </w:t>
      </w:r>
      <w:r w:rsidR="00476D72" w:rsidRPr="003E6F1A">
        <w:rPr>
          <w:rFonts w:ascii="Times New Roman" w:hAnsi="Times New Roman" w:cs="Times New Roman"/>
        </w:rPr>
        <w:t xml:space="preserve">sul sito internet della Società </w:t>
      </w:r>
      <w:r w:rsidR="00476D72" w:rsidRPr="0020076F">
        <w:rPr>
          <w:rFonts w:ascii="Times New Roman" w:hAnsi="Times New Roman" w:cs="Times New Roman"/>
        </w:rPr>
        <w:t xml:space="preserve">all’indirizzo </w:t>
      </w:r>
      <w:r w:rsidR="00476D72" w:rsidRPr="00096F15">
        <w:rPr>
          <w:rStyle w:val="Collegamentoipertestuale"/>
          <w:rFonts w:ascii="Times New Roman" w:hAnsi="Times New Roman" w:cs="Times New Roman"/>
        </w:rPr>
        <w:t>www.consorzioagrariocremona.it</w:t>
      </w:r>
      <w:r w:rsidR="00476D72" w:rsidRPr="00F56595">
        <w:rPr>
          <w:rFonts w:ascii="Times New Roman" w:hAnsi="Times New Roman" w:cs="Times New Roman"/>
        </w:rPr>
        <w:t>, sezione “Assemblea 202</w:t>
      </w:r>
      <w:r w:rsidR="0066057F">
        <w:rPr>
          <w:rFonts w:ascii="Times New Roman" w:hAnsi="Times New Roman" w:cs="Times New Roman"/>
        </w:rPr>
        <w:t>3</w:t>
      </w:r>
      <w:r w:rsidR="00476D72" w:rsidRPr="00F56595">
        <w:rPr>
          <w:rFonts w:ascii="Times New Roman" w:hAnsi="Times New Roman" w:cs="Times New Roman"/>
        </w:rPr>
        <w:t>”</w:t>
      </w:r>
      <w:r w:rsidR="00476D72" w:rsidRPr="003E6F1A">
        <w:rPr>
          <w:rFonts w:ascii="Times New Roman" w:hAnsi="Times New Roman" w:cs="Times New Roman"/>
        </w:rPr>
        <w:t xml:space="preserve"> (“Modulo di delega al Rappresentante </w:t>
      </w:r>
      <w:r w:rsidR="00476D72">
        <w:rPr>
          <w:rFonts w:ascii="Times New Roman" w:hAnsi="Times New Roman" w:cs="Times New Roman"/>
        </w:rPr>
        <w:t>D</w:t>
      </w:r>
      <w:r w:rsidR="00476D72" w:rsidRPr="003E6F1A">
        <w:rPr>
          <w:rFonts w:ascii="Times New Roman" w:hAnsi="Times New Roman" w:cs="Times New Roman"/>
        </w:rPr>
        <w:t>esignato”).</w:t>
      </w:r>
      <w:r w:rsidR="006B3840">
        <w:rPr>
          <w:rFonts w:ascii="Times New Roman" w:hAnsi="Times New Roman" w:cs="Times New Roman"/>
        </w:rPr>
        <w:t xml:space="preserve"> </w:t>
      </w:r>
      <w:r w:rsidRPr="003E6F1A">
        <w:rPr>
          <w:rFonts w:ascii="Times New Roman" w:hAnsi="Times New Roman" w:cs="Times New Roman"/>
        </w:rPr>
        <w:t>La delega al Rappresentante Designato ha effetto per le sole deliberazioni proposte all'Assemblea per le quali il delegante abbia conferito istruzioni di voto.</w:t>
      </w:r>
    </w:p>
    <w:p w14:paraId="736DB5F8" w14:textId="17360184" w:rsidR="00B90A45" w:rsidRPr="004C0ACB" w:rsidRDefault="00B90A45" w:rsidP="00EE1E9D">
      <w:pPr>
        <w:pStyle w:val="Default"/>
        <w:jc w:val="both"/>
        <w:rPr>
          <w:rFonts w:ascii="Times New Roman" w:hAnsi="Times New Roman" w:cs="Times New Roman"/>
        </w:rPr>
      </w:pPr>
      <w:r w:rsidRPr="003E6F1A">
        <w:rPr>
          <w:rFonts w:ascii="Times New Roman" w:hAnsi="Times New Roman" w:cs="Times New Roman"/>
        </w:rPr>
        <w:t xml:space="preserve">La delega e le </w:t>
      </w:r>
      <w:r w:rsidRPr="004C0ACB">
        <w:rPr>
          <w:rFonts w:ascii="Times New Roman" w:hAnsi="Times New Roman" w:cs="Times New Roman"/>
        </w:rPr>
        <w:t>istruzioni di voto sono revocabili entro il medesimo termine di cui sopra (ossia entro</w:t>
      </w:r>
      <w:r w:rsidR="006D661A">
        <w:rPr>
          <w:rFonts w:ascii="Times New Roman" w:hAnsi="Times New Roman" w:cs="Times New Roman"/>
        </w:rPr>
        <w:t xml:space="preserve"> il </w:t>
      </w:r>
      <w:r w:rsidR="008B1A94">
        <w:rPr>
          <w:rFonts w:ascii="Times New Roman" w:hAnsi="Times New Roman" w:cs="Times New Roman"/>
        </w:rPr>
        <w:t>16</w:t>
      </w:r>
      <w:r w:rsidR="004C0ACB" w:rsidRPr="004C0ACB">
        <w:rPr>
          <w:rFonts w:ascii="Times New Roman" w:hAnsi="Times New Roman" w:cs="Times New Roman"/>
        </w:rPr>
        <w:t xml:space="preserve"> </w:t>
      </w:r>
      <w:r w:rsidR="008B1A94">
        <w:rPr>
          <w:rFonts w:ascii="Times New Roman" w:hAnsi="Times New Roman" w:cs="Times New Roman"/>
        </w:rPr>
        <w:t>maggio</w:t>
      </w:r>
      <w:r w:rsidR="004C69FB">
        <w:rPr>
          <w:rFonts w:ascii="Times New Roman" w:hAnsi="Times New Roman" w:cs="Times New Roman"/>
        </w:rPr>
        <w:t xml:space="preserve"> </w:t>
      </w:r>
      <w:r w:rsidR="004C0ACB" w:rsidRPr="004C0ACB">
        <w:rPr>
          <w:rFonts w:ascii="Times New Roman" w:hAnsi="Times New Roman" w:cs="Times New Roman"/>
        </w:rPr>
        <w:t>202</w:t>
      </w:r>
      <w:r w:rsidR="008B1A94">
        <w:rPr>
          <w:rFonts w:ascii="Times New Roman" w:hAnsi="Times New Roman" w:cs="Times New Roman"/>
        </w:rPr>
        <w:t>3</w:t>
      </w:r>
      <w:r w:rsidRPr="004C0ACB">
        <w:rPr>
          <w:rFonts w:ascii="Times New Roman" w:hAnsi="Times New Roman" w:cs="Times New Roman"/>
        </w:rPr>
        <w:t xml:space="preserve">) inviando </w:t>
      </w:r>
      <w:r w:rsidR="003C78BC">
        <w:rPr>
          <w:rFonts w:ascii="Times New Roman" w:hAnsi="Times New Roman" w:cs="Times New Roman"/>
        </w:rPr>
        <w:t>comunicazione scritta</w:t>
      </w:r>
      <w:r w:rsidR="00242877">
        <w:rPr>
          <w:rFonts w:ascii="Times New Roman" w:hAnsi="Times New Roman" w:cs="Times New Roman"/>
        </w:rPr>
        <w:t>,</w:t>
      </w:r>
      <w:r w:rsidR="003C78BC">
        <w:rPr>
          <w:rFonts w:ascii="Times New Roman" w:hAnsi="Times New Roman" w:cs="Times New Roman"/>
        </w:rPr>
        <w:t xml:space="preserve"> </w:t>
      </w:r>
      <w:r w:rsidR="00242877">
        <w:rPr>
          <w:rFonts w:ascii="Times New Roman" w:hAnsi="Times New Roman" w:cs="Times New Roman"/>
        </w:rPr>
        <w:t xml:space="preserve">contenente i riferimenti della delega e delle istruzioni da revocare </w:t>
      </w:r>
      <w:r w:rsidR="003C78BC">
        <w:rPr>
          <w:rFonts w:ascii="Times New Roman" w:hAnsi="Times New Roman" w:cs="Times New Roman"/>
        </w:rPr>
        <w:t>all</w:t>
      </w:r>
      <w:r w:rsidRPr="0020076F">
        <w:rPr>
          <w:rFonts w:ascii="Times New Roman" w:hAnsi="Times New Roman" w:cs="Times New Roman"/>
        </w:rPr>
        <w:t>’indirizzo</w:t>
      </w:r>
      <w:r w:rsidR="003C78BC">
        <w:rPr>
          <w:rFonts w:ascii="Times New Roman" w:hAnsi="Times New Roman" w:cs="Times New Roman"/>
        </w:rPr>
        <w:t xml:space="preserve"> di posta elettronica certificata</w:t>
      </w:r>
      <w:r w:rsidR="00D2339F">
        <w:rPr>
          <w:rFonts w:ascii="Times New Roman" w:hAnsi="Times New Roman" w:cs="Times New Roman"/>
        </w:rPr>
        <w:t xml:space="preserve"> </w:t>
      </w:r>
      <w:hyperlink r:id="rId7" w:history="1">
        <w:r w:rsidR="008B1A94" w:rsidRPr="00491818">
          <w:rPr>
            <w:rStyle w:val="Collegamentoipertestuale"/>
            <w:rFonts w:ascii="Times New Roman" w:hAnsi="Times New Roman" w:cs="Times New Roman"/>
          </w:rPr>
          <w:t>assemblea2023@pec.consorzioagrario.cr.it</w:t>
        </w:r>
      </w:hyperlink>
      <w:r w:rsidRPr="00F56595">
        <w:rPr>
          <w:rFonts w:ascii="Times New Roman" w:hAnsi="Times New Roman" w:cs="Times New Roman"/>
        </w:rPr>
        <w:t>.</w:t>
      </w:r>
    </w:p>
    <w:p w14:paraId="52EAEC7E" w14:textId="662E2AFE" w:rsidR="00B90A45" w:rsidRDefault="004C0ACB" w:rsidP="00EE1E9D">
      <w:pPr>
        <w:pStyle w:val="Default"/>
        <w:jc w:val="both"/>
        <w:rPr>
          <w:rFonts w:ascii="Times New Roman" w:hAnsi="Times New Roman" w:cs="Times New Roman"/>
        </w:rPr>
      </w:pPr>
      <w:r>
        <w:rPr>
          <w:rFonts w:ascii="Times New Roman" w:hAnsi="Times New Roman" w:cs="Times New Roman"/>
        </w:rPr>
        <w:t>I</w:t>
      </w:r>
      <w:r w:rsidR="002B11C0">
        <w:rPr>
          <w:rFonts w:ascii="Times New Roman" w:hAnsi="Times New Roman" w:cs="Times New Roman"/>
        </w:rPr>
        <w:t xml:space="preserve"> Soci che conferiranno </w:t>
      </w:r>
      <w:r w:rsidR="00B90A45" w:rsidRPr="003E6F1A">
        <w:rPr>
          <w:rFonts w:ascii="Times New Roman" w:hAnsi="Times New Roman" w:cs="Times New Roman"/>
        </w:rPr>
        <w:t>la delega, anche parziale, sono computat</w:t>
      </w:r>
      <w:r w:rsidR="002B11C0">
        <w:rPr>
          <w:rFonts w:ascii="Times New Roman" w:hAnsi="Times New Roman" w:cs="Times New Roman"/>
        </w:rPr>
        <w:t>i</w:t>
      </w:r>
      <w:r w:rsidR="00B90A45" w:rsidRPr="003E6F1A">
        <w:rPr>
          <w:rFonts w:ascii="Times New Roman" w:hAnsi="Times New Roman" w:cs="Times New Roman"/>
        </w:rPr>
        <w:t xml:space="preserve"> ai fini della regolare costituzione dell’Assemblea. In relazione alle proposte per le quali non siano state conferite istruzioni di voto, </w:t>
      </w:r>
      <w:r w:rsidR="00FE2743">
        <w:rPr>
          <w:rFonts w:ascii="Times New Roman" w:hAnsi="Times New Roman" w:cs="Times New Roman"/>
        </w:rPr>
        <w:t>i soci</w:t>
      </w:r>
      <w:r w:rsidR="00B90A45" w:rsidRPr="003E6F1A">
        <w:rPr>
          <w:rFonts w:ascii="Times New Roman" w:hAnsi="Times New Roman" w:cs="Times New Roman"/>
        </w:rPr>
        <w:t xml:space="preserve"> non sono invece computat</w:t>
      </w:r>
      <w:r w:rsidR="00FE2743">
        <w:rPr>
          <w:rFonts w:ascii="Times New Roman" w:hAnsi="Times New Roman" w:cs="Times New Roman"/>
        </w:rPr>
        <w:t>i</w:t>
      </w:r>
      <w:r w:rsidR="00B90A45" w:rsidRPr="003E6F1A">
        <w:rPr>
          <w:rFonts w:ascii="Times New Roman" w:hAnsi="Times New Roman" w:cs="Times New Roman"/>
        </w:rPr>
        <w:t xml:space="preserve"> ai fini del calcolo della maggioranza e della quota di capitale richiesta per l’approvazione delle delibere.</w:t>
      </w:r>
    </w:p>
    <w:p w14:paraId="1D9865AB" w14:textId="77777777" w:rsidR="006B3840" w:rsidRDefault="006B3840" w:rsidP="00EE1E9D">
      <w:pPr>
        <w:pStyle w:val="Default"/>
        <w:jc w:val="both"/>
        <w:rPr>
          <w:rFonts w:ascii="Times New Roman" w:hAnsi="Times New Roman" w:cs="Times New Roman"/>
          <w:b/>
          <w:bCs/>
        </w:rPr>
      </w:pPr>
    </w:p>
    <w:p w14:paraId="1C9B6477" w14:textId="046E7C04" w:rsidR="00B90A45" w:rsidRPr="003E6F1A" w:rsidRDefault="00B90A45" w:rsidP="00EE1E9D">
      <w:pPr>
        <w:pStyle w:val="Default"/>
        <w:jc w:val="both"/>
        <w:rPr>
          <w:rFonts w:ascii="Times New Roman" w:hAnsi="Times New Roman" w:cs="Times New Roman"/>
          <w:b/>
          <w:bCs/>
        </w:rPr>
      </w:pPr>
      <w:r w:rsidRPr="003E6F1A">
        <w:rPr>
          <w:rFonts w:ascii="Times New Roman" w:hAnsi="Times New Roman" w:cs="Times New Roman"/>
          <w:b/>
          <w:bCs/>
        </w:rPr>
        <w:t>DOCUMENTAZIONE ASSEMBLEARE E INFORMAZIONE AGLI AZIONISTI</w:t>
      </w:r>
    </w:p>
    <w:p w14:paraId="1069DAA6" w14:textId="05F2D1CC" w:rsidR="00B90A45"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La documentazione relativa agli argomenti posti all’ordine del giorno sarà messa a disposizione de</w:t>
      </w:r>
      <w:r w:rsidR="00320939">
        <w:rPr>
          <w:rFonts w:ascii="Times New Roman" w:hAnsi="Times New Roman" w:cs="Times New Roman"/>
        </w:rPr>
        <w:t xml:space="preserve">i </w:t>
      </w:r>
      <w:r w:rsidR="00320939" w:rsidRPr="002C6943">
        <w:rPr>
          <w:rFonts w:ascii="Times New Roman" w:hAnsi="Times New Roman" w:cs="Times New Roman"/>
        </w:rPr>
        <w:t>Soci</w:t>
      </w:r>
      <w:r w:rsidRPr="002C6943">
        <w:rPr>
          <w:rFonts w:ascii="Times New Roman" w:hAnsi="Times New Roman" w:cs="Times New Roman"/>
        </w:rPr>
        <w:t xml:space="preserve"> nei termini di legge </w:t>
      </w:r>
      <w:r w:rsidR="00701B28">
        <w:rPr>
          <w:rFonts w:ascii="Times New Roman" w:hAnsi="Times New Roman" w:cs="Times New Roman"/>
        </w:rPr>
        <w:t xml:space="preserve">e di statuto </w:t>
      </w:r>
      <w:r w:rsidRPr="002C6943">
        <w:rPr>
          <w:rFonts w:ascii="Times New Roman" w:hAnsi="Times New Roman" w:cs="Times New Roman"/>
        </w:rPr>
        <w:t xml:space="preserve">presso la sede sociale della Società in via </w:t>
      </w:r>
      <w:r w:rsidR="006408E0" w:rsidRPr="002C6943">
        <w:rPr>
          <w:rFonts w:ascii="Times New Roman" w:hAnsi="Times New Roman" w:cs="Times New Roman"/>
        </w:rPr>
        <w:t>Monteverdi n. 17</w:t>
      </w:r>
      <w:r w:rsidR="00453AE2" w:rsidRPr="002C6943">
        <w:rPr>
          <w:rFonts w:ascii="Times New Roman" w:hAnsi="Times New Roman" w:cs="Times New Roman"/>
        </w:rPr>
        <w:t xml:space="preserve"> – 26100 Cremona</w:t>
      </w:r>
      <w:r w:rsidRPr="002C6943">
        <w:rPr>
          <w:rFonts w:ascii="Times New Roman" w:hAnsi="Times New Roman" w:cs="Times New Roman"/>
        </w:rPr>
        <w:t xml:space="preserve"> e sul sito internet della Società all’indirizzo </w:t>
      </w:r>
      <w:r w:rsidRPr="00096F15">
        <w:rPr>
          <w:rStyle w:val="Collegamentoipertestuale"/>
          <w:rFonts w:ascii="Times New Roman" w:hAnsi="Times New Roman" w:cs="Times New Roman"/>
        </w:rPr>
        <w:t>www.</w:t>
      </w:r>
      <w:r w:rsidR="002C6943" w:rsidRPr="00096F15">
        <w:rPr>
          <w:rStyle w:val="Collegamentoipertestuale"/>
          <w:rFonts w:ascii="Times New Roman" w:hAnsi="Times New Roman" w:cs="Times New Roman"/>
        </w:rPr>
        <w:t>consorzioagrariocremona</w:t>
      </w:r>
      <w:r w:rsidRPr="00096F15">
        <w:rPr>
          <w:rStyle w:val="Collegamentoipertestuale"/>
          <w:rFonts w:ascii="Times New Roman" w:hAnsi="Times New Roman" w:cs="Times New Roman"/>
        </w:rPr>
        <w:t>.it</w:t>
      </w:r>
      <w:r w:rsidRPr="002C6943">
        <w:rPr>
          <w:rFonts w:ascii="Times New Roman" w:hAnsi="Times New Roman" w:cs="Times New Roman"/>
        </w:rPr>
        <w:t>, sezione “Assemblea</w:t>
      </w:r>
      <w:r w:rsidR="002C6943">
        <w:rPr>
          <w:rFonts w:ascii="Times New Roman" w:hAnsi="Times New Roman" w:cs="Times New Roman"/>
        </w:rPr>
        <w:t xml:space="preserve"> </w:t>
      </w:r>
      <w:r w:rsidRPr="002C6943">
        <w:rPr>
          <w:rFonts w:ascii="Times New Roman" w:hAnsi="Times New Roman" w:cs="Times New Roman"/>
        </w:rPr>
        <w:t>202</w:t>
      </w:r>
      <w:r w:rsidR="008B1A94">
        <w:rPr>
          <w:rFonts w:ascii="Times New Roman" w:hAnsi="Times New Roman" w:cs="Times New Roman"/>
        </w:rPr>
        <w:t>3</w:t>
      </w:r>
      <w:r w:rsidRPr="002C6943">
        <w:rPr>
          <w:rFonts w:ascii="Times New Roman" w:hAnsi="Times New Roman" w:cs="Times New Roman"/>
        </w:rPr>
        <w:t>”, e precisamente:</w:t>
      </w:r>
    </w:p>
    <w:p w14:paraId="2C820EB3" w14:textId="52191A60" w:rsidR="00CF1AB2" w:rsidRDefault="00043F89" w:rsidP="00043F89">
      <w:pPr>
        <w:pStyle w:val="Default"/>
        <w:jc w:val="both"/>
        <w:rPr>
          <w:rFonts w:ascii="Times New Roman" w:hAnsi="Times New Roman" w:cs="Times New Roman"/>
        </w:rPr>
      </w:pPr>
      <w:r>
        <w:rPr>
          <w:rFonts w:ascii="Times New Roman" w:hAnsi="Times New Roman" w:cs="Times New Roman"/>
        </w:rPr>
        <w:t xml:space="preserve">- </w:t>
      </w:r>
      <w:r w:rsidR="00CF1AB2">
        <w:rPr>
          <w:rFonts w:ascii="Times New Roman" w:hAnsi="Times New Roman" w:cs="Times New Roman"/>
        </w:rPr>
        <w:t>Relazione illustrativa dei punti all’Ordine del Giorno;</w:t>
      </w:r>
      <w:r w:rsidR="00B90A45" w:rsidRPr="003E6F1A">
        <w:rPr>
          <w:rFonts w:ascii="Times New Roman" w:hAnsi="Times New Roman" w:cs="Times New Roman"/>
        </w:rPr>
        <w:t xml:space="preserve"> </w:t>
      </w:r>
    </w:p>
    <w:p w14:paraId="15C28464" w14:textId="3052946C" w:rsidR="00506797" w:rsidRDefault="00043F89" w:rsidP="00EE1E9D">
      <w:pPr>
        <w:pStyle w:val="Default"/>
        <w:jc w:val="both"/>
        <w:rPr>
          <w:rFonts w:ascii="Times New Roman" w:hAnsi="Times New Roman" w:cs="Times New Roman"/>
        </w:rPr>
      </w:pPr>
      <w:r>
        <w:rPr>
          <w:rFonts w:ascii="Times New Roman" w:hAnsi="Times New Roman" w:cs="Times New Roman"/>
        </w:rPr>
        <w:t>- Modello di delega al Rappresentante Delegato</w:t>
      </w:r>
      <w:r w:rsidR="00506797">
        <w:rPr>
          <w:rFonts w:ascii="Times New Roman" w:hAnsi="Times New Roman" w:cs="Times New Roman"/>
        </w:rPr>
        <w:t>;</w:t>
      </w:r>
    </w:p>
    <w:p w14:paraId="75DF7D1C" w14:textId="0C868244" w:rsidR="004A2996" w:rsidRDefault="00506797" w:rsidP="00EE1E9D">
      <w:pPr>
        <w:pStyle w:val="Default"/>
        <w:jc w:val="both"/>
        <w:rPr>
          <w:rFonts w:ascii="Times New Roman" w:hAnsi="Times New Roman" w:cs="Times New Roman"/>
        </w:rPr>
      </w:pPr>
      <w:r>
        <w:rPr>
          <w:rFonts w:ascii="Times New Roman" w:hAnsi="Times New Roman" w:cs="Times New Roman"/>
        </w:rPr>
        <w:t xml:space="preserve">- </w:t>
      </w:r>
      <w:r w:rsidR="00043F89">
        <w:rPr>
          <w:rFonts w:ascii="Times New Roman" w:hAnsi="Times New Roman" w:cs="Times New Roman"/>
        </w:rPr>
        <w:t>F</w:t>
      </w:r>
      <w:r w:rsidR="00B2690C">
        <w:rPr>
          <w:rFonts w:ascii="Times New Roman" w:hAnsi="Times New Roman" w:cs="Times New Roman"/>
        </w:rPr>
        <w:t xml:space="preserve">ascicolo di Bilancio </w:t>
      </w:r>
      <w:r w:rsidR="00B65692">
        <w:rPr>
          <w:rFonts w:ascii="Times New Roman" w:hAnsi="Times New Roman" w:cs="Times New Roman"/>
        </w:rPr>
        <w:t>al 31 dicembre</w:t>
      </w:r>
      <w:r w:rsidR="00E60E01" w:rsidRPr="000B1AC3">
        <w:rPr>
          <w:rFonts w:ascii="Times New Roman" w:hAnsi="Times New Roman" w:cs="Times New Roman"/>
        </w:rPr>
        <w:t xml:space="preserve"> 20</w:t>
      </w:r>
      <w:r w:rsidR="004C69FB">
        <w:rPr>
          <w:rFonts w:ascii="Times New Roman" w:hAnsi="Times New Roman" w:cs="Times New Roman"/>
        </w:rPr>
        <w:t>2</w:t>
      </w:r>
      <w:r w:rsidR="008B1A94">
        <w:rPr>
          <w:rFonts w:ascii="Times New Roman" w:hAnsi="Times New Roman" w:cs="Times New Roman"/>
        </w:rPr>
        <w:t>2</w:t>
      </w:r>
      <w:r w:rsidR="00A96107">
        <w:rPr>
          <w:rFonts w:ascii="Times New Roman" w:hAnsi="Times New Roman" w:cs="Times New Roman"/>
        </w:rPr>
        <w:t xml:space="preserve"> contenente la documentazione oggetto di approvazione </w:t>
      </w:r>
      <w:r w:rsidR="00EA1460">
        <w:rPr>
          <w:rFonts w:ascii="Times New Roman" w:hAnsi="Times New Roman" w:cs="Times New Roman"/>
        </w:rPr>
        <w:t>al punto 1) dell’Ordine del giorno</w:t>
      </w:r>
      <w:r w:rsidR="00797C5D" w:rsidRPr="000B1AC3">
        <w:rPr>
          <w:rFonts w:ascii="Times New Roman" w:hAnsi="Times New Roman" w:cs="Times New Roman"/>
        </w:rPr>
        <w:t xml:space="preserve">, </w:t>
      </w:r>
      <w:r w:rsidR="00EA1460">
        <w:rPr>
          <w:rFonts w:ascii="Times New Roman" w:hAnsi="Times New Roman" w:cs="Times New Roman"/>
        </w:rPr>
        <w:t>compresa la proposta di destinazione dell’</w:t>
      </w:r>
      <w:r w:rsidR="00940679">
        <w:rPr>
          <w:rFonts w:ascii="Times New Roman" w:hAnsi="Times New Roman" w:cs="Times New Roman"/>
        </w:rPr>
        <w:t>utile di esercizio 20</w:t>
      </w:r>
      <w:r w:rsidR="004C69FB">
        <w:rPr>
          <w:rFonts w:ascii="Times New Roman" w:hAnsi="Times New Roman" w:cs="Times New Roman"/>
        </w:rPr>
        <w:t>2</w:t>
      </w:r>
      <w:r w:rsidR="008B1A94">
        <w:rPr>
          <w:rFonts w:ascii="Times New Roman" w:hAnsi="Times New Roman" w:cs="Times New Roman"/>
        </w:rPr>
        <w:t>2</w:t>
      </w:r>
      <w:r w:rsidR="004C2008">
        <w:rPr>
          <w:rFonts w:ascii="Times New Roman" w:hAnsi="Times New Roman" w:cs="Times New Roman"/>
        </w:rPr>
        <w:t>.</w:t>
      </w:r>
    </w:p>
    <w:p w14:paraId="163E75AA" w14:textId="51FB7B8F" w:rsidR="00855388" w:rsidRPr="00D2599E" w:rsidRDefault="00B90A45" w:rsidP="00EE1E9D">
      <w:pPr>
        <w:pStyle w:val="Default"/>
        <w:jc w:val="both"/>
        <w:rPr>
          <w:rFonts w:ascii="Times New Roman" w:hAnsi="Times New Roman" w:cs="Times New Roman"/>
        </w:rPr>
      </w:pPr>
      <w:r w:rsidRPr="00D2599E">
        <w:rPr>
          <w:rFonts w:ascii="Times New Roman" w:hAnsi="Times New Roman" w:cs="Times New Roman"/>
        </w:rPr>
        <w:t xml:space="preserve">Il presente avviso è pubblicato, </w:t>
      </w:r>
      <w:r w:rsidR="00320939" w:rsidRPr="00D2599E">
        <w:rPr>
          <w:rFonts w:ascii="Times New Roman" w:hAnsi="Times New Roman" w:cs="Times New Roman"/>
        </w:rPr>
        <w:t xml:space="preserve">ai sensi di quanto previsto dall’art. 32 dello statuto sociale, </w:t>
      </w:r>
      <w:r w:rsidR="007A7E7F" w:rsidRPr="00D2599E">
        <w:rPr>
          <w:rFonts w:ascii="Times New Roman" w:hAnsi="Times New Roman" w:cs="Times New Roman"/>
        </w:rPr>
        <w:t xml:space="preserve">per estratto sulla Gazzetta Ufficiale della Repubblica, Parte II, n. </w:t>
      </w:r>
      <w:r w:rsidR="00D2599E">
        <w:rPr>
          <w:rFonts w:ascii="Times New Roman" w:hAnsi="Times New Roman" w:cs="Times New Roman"/>
        </w:rPr>
        <w:t>50</w:t>
      </w:r>
      <w:r w:rsidR="007A7E7F" w:rsidRPr="00D2599E">
        <w:rPr>
          <w:rFonts w:ascii="Times New Roman" w:hAnsi="Times New Roman" w:cs="Times New Roman"/>
        </w:rPr>
        <w:t xml:space="preserve"> in data </w:t>
      </w:r>
      <w:r w:rsidR="00D2599E">
        <w:rPr>
          <w:rFonts w:ascii="Times New Roman" w:hAnsi="Times New Roman" w:cs="Times New Roman"/>
        </w:rPr>
        <w:t>2</w:t>
      </w:r>
      <w:r w:rsidR="00FF61A4" w:rsidRPr="00D2599E">
        <w:rPr>
          <w:rFonts w:ascii="Times New Roman" w:hAnsi="Times New Roman" w:cs="Times New Roman"/>
        </w:rPr>
        <w:t>9</w:t>
      </w:r>
      <w:r w:rsidR="007A7E7F" w:rsidRPr="00D2599E">
        <w:rPr>
          <w:rFonts w:ascii="Times New Roman" w:hAnsi="Times New Roman" w:cs="Times New Roman"/>
        </w:rPr>
        <w:t xml:space="preserve"> </w:t>
      </w:r>
      <w:r w:rsidR="004C69FB" w:rsidRPr="00D2599E">
        <w:rPr>
          <w:rFonts w:ascii="Times New Roman" w:hAnsi="Times New Roman" w:cs="Times New Roman"/>
        </w:rPr>
        <w:t>aprile</w:t>
      </w:r>
      <w:r w:rsidR="007A7E7F" w:rsidRPr="00D2599E">
        <w:rPr>
          <w:rFonts w:ascii="Times New Roman" w:hAnsi="Times New Roman" w:cs="Times New Roman"/>
        </w:rPr>
        <w:t xml:space="preserve"> 202</w:t>
      </w:r>
      <w:r w:rsidR="00D2599E">
        <w:rPr>
          <w:rFonts w:ascii="Times New Roman" w:hAnsi="Times New Roman" w:cs="Times New Roman"/>
        </w:rPr>
        <w:t>3</w:t>
      </w:r>
      <w:r w:rsidR="007A7E7F" w:rsidRPr="00D2599E">
        <w:rPr>
          <w:rFonts w:ascii="Times New Roman" w:hAnsi="Times New Roman" w:cs="Times New Roman"/>
        </w:rPr>
        <w:t>, ed affisso nella sede legale e nelle sedi periferiche del Consorzio</w:t>
      </w:r>
      <w:r w:rsidR="00855388" w:rsidRPr="00D2599E">
        <w:rPr>
          <w:rFonts w:ascii="Times New Roman" w:hAnsi="Times New Roman" w:cs="Times New Roman"/>
        </w:rPr>
        <w:t>.</w:t>
      </w:r>
    </w:p>
    <w:p w14:paraId="4758CFB3" w14:textId="00EEF49E" w:rsidR="00B90A45" w:rsidRPr="00D2599E" w:rsidRDefault="00320939" w:rsidP="00EE1E9D">
      <w:pPr>
        <w:pStyle w:val="Default"/>
        <w:jc w:val="both"/>
        <w:rPr>
          <w:rFonts w:ascii="Times New Roman" w:hAnsi="Times New Roman" w:cs="Times New Roman"/>
        </w:rPr>
      </w:pPr>
      <w:r w:rsidRPr="00D2599E">
        <w:rPr>
          <w:rFonts w:ascii="Times New Roman" w:hAnsi="Times New Roman" w:cs="Times New Roman"/>
        </w:rPr>
        <w:t>Cremona</w:t>
      </w:r>
      <w:r w:rsidR="00B90A45" w:rsidRPr="00D2599E">
        <w:rPr>
          <w:rFonts w:ascii="Times New Roman" w:hAnsi="Times New Roman" w:cs="Times New Roman"/>
        </w:rPr>
        <w:t xml:space="preserve">, </w:t>
      </w:r>
      <w:r w:rsidR="000F1560">
        <w:rPr>
          <w:rFonts w:ascii="Times New Roman" w:hAnsi="Times New Roman" w:cs="Times New Roman"/>
        </w:rPr>
        <w:t>29</w:t>
      </w:r>
      <w:r w:rsidRPr="00D2599E">
        <w:rPr>
          <w:rFonts w:ascii="Times New Roman" w:hAnsi="Times New Roman" w:cs="Times New Roman"/>
        </w:rPr>
        <w:t xml:space="preserve"> </w:t>
      </w:r>
      <w:r w:rsidR="004C69FB" w:rsidRPr="00D2599E">
        <w:rPr>
          <w:rFonts w:ascii="Times New Roman" w:hAnsi="Times New Roman" w:cs="Times New Roman"/>
        </w:rPr>
        <w:t xml:space="preserve">aprile </w:t>
      </w:r>
      <w:r w:rsidR="00B90A45" w:rsidRPr="00D2599E">
        <w:rPr>
          <w:rFonts w:ascii="Times New Roman" w:hAnsi="Times New Roman" w:cs="Times New Roman"/>
        </w:rPr>
        <w:t>202</w:t>
      </w:r>
      <w:r w:rsidR="000F1560">
        <w:rPr>
          <w:rFonts w:ascii="Times New Roman" w:hAnsi="Times New Roman" w:cs="Times New Roman"/>
        </w:rPr>
        <w:t>3</w:t>
      </w:r>
    </w:p>
    <w:p w14:paraId="7A270416" w14:textId="77777777" w:rsidR="0095094D" w:rsidRPr="00D2599E" w:rsidRDefault="00B90A45" w:rsidP="00EE1E9D">
      <w:pPr>
        <w:pStyle w:val="Default"/>
        <w:jc w:val="both"/>
        <w:rPr>
          <w:rFonts w:ascii="Times New Roman" w:hAnsi="Times New Roman" w:cs="Times New Roman"/>
        </w:rPr>
      </w:pPr>
      <w:r w:rsidRPr="00D2599E">
        <w:rPr>
          <w:rFonts w:ascii="Times New Roman" w:hAnsi="Times New Roman" w:cs="Times New Roman"/>
        </w:rPr>
        <w:t xml:space="preserve">Per il Consiglio di Amministrazione </w:t>
      </w:r>
    </w:p>
    <w:p w14:paraId="2C5780C1" w14:textId="77777777" w:rsidR="009D1746" w:rsidRDefault="004C69FB" w:rsidP="00EE1E9D">
      <w:pPr>
        <w:pStyle w:val="Default"/>
        <w:jc w:val="both"/>
        <w:rPr>
          <w:rFonts w:ascii="Times New Roman" w:hAnsi="Times New Roman" w:cs="Times New Roman"/>
        </w:rPr>
      </w:pPr>
      <w:r w:rsidRPr="00D2599E">
        <w:rPr>
          <w:rFonts w:ascii="Times New Roman" w:hAnsi="Times New Roman" w:cs="Times New Roman"/>
        </w:rPr>
        <w:t>I</w:t>
      </w:r>
      <w:r w:rsidR="00B90A45" w:rsidRPr="00D2599E">
        <w:rPr>
          <w:rFonts w:ascii="Times New Roman" w:hAnsi="Times New Roman" w:cs="Times New Roman"/>
        </w:rPr>
        <w:t>l Presidente</w:t>
      </w:r>
    </w:p>
    <w:p w14:paraId="7E7ECDFD" w14:textId="448B3AB1" w:rsidR="001B3CEF" w:rsidRPr="003E6F1A" w:rsidRDefault="00B90A45" w:rsidP="00EE1E9D">
      <w:pPr>
        <w:pStyle w:val="Default"/>
        <w:jc w:val="both"/>
        <w:rPr>
          <w:rFonts w:ascii="Times New Roman" w:hAnsi="Times New Roman" w:cs="Times New Roman"/>
        </w:rPr>
      </w:pPr>
      <w:r w:rsidRPr="003E6F1A">
        <w:rPr>
          <w:rFonts w:ascii="Times New Roman" w:hAnsi="Times New Roman" w:cs="Times New Roman"/>
        </w:rPr>
        <w:t>(</w:t>
      </w:r>
      <w:r w:rsidR="004C69FB">
        <w:rPr>
          <w:rFonts w:ascii="Times New Roman" w:hAnsi="Times New Roman" w:cs="Times New Roman"/>
        </w:rPr>
        <w:t>Paolo Voltini</w:t>
      </w:r>
      <w:r w:rsidRPr="003E6F1A">
        <w:rPr>
          <w:rFonts w:ascii="Times New Roman" w:hAnsi="Times New Roman" w:cs="Times New Roman"/>
        </w:rPr>
        <w:t>)</w:t>
      </w:r>
    </w:p>
    <w:sectPr w:rsidR="001B3CEF" w:rsidRPr="003E6F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þ">
    <w:altName w:val="Times New Roman"/>
    <w:charset w:val="00"/>
    <w:family w:val="auto"/>
    <w:pitch w:val="default"/>
    <w:sig w:usb0="00000000" w:usb1="308CE25B" w:usb2="000004E4" w:usb3="009C2A30" w:csb0="0000000C" w:csb1="0013D4F8"/>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16E"/>
    <w:multiLevelType w:val="hybridMultilevel"/>
    <w:tmpl w:val="8E0AB66C"/>
    <w:lvl w:ilvl="0" w:tplc="2EFE4C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8390D"/>
    <w:multiLevelType w:val="hybridMultilevel"/>
    <w:tmpl w:val="23BC32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18408C"/>
    <w:multiLevelType w:val="hybridMultilevel"/>
    <w:tmpl w:val="23BC32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564246"/>
    <w:multiLevelType w:val="hybridMultilevel"/>
    <w:tmpl w:val="831AF8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513C05"/>
    <w:multiLevelType w:val="hybridMultilevel"/>
    <w:tmpl w:val="831AF8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6A5635"/>
    <w:multiLevelType w:val="hybridMultilevel"/>
    <w:tmpl w:val="23BC32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3E1560"/>
    <w:multiLevelType w:val="hybridMultilevel"/>
    <w:tmpl w:val="0E6489F6"/>
    <w:lvl w:ilvl="0" w:tplc="C45A52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3C6535"/>
    <w:multiLevelType w:val="hybridMultilevel"/>
    <w:tmpl w:val="0E6489F6"/>
    <w:lvl w:ilvl="0" w:tplc="C45A52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75053A"/>
    <w:multiLevelType w:val="hybridMultilevel"/>
    <w:tmpl w:val="88049CB0"/>
    <w:lvl w:ilvl="0" w:tplc="DAB28B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214240">
    <w:abstractNumId w:val="6"/>
  </w:num>
  <w:num w:numId="2" w16cid:durableId="2109235483">
    <w:abstractNumId w:val="3"/>
  </w:num>
  <w:num w:numId="3" w16cid:durableId="396519793">
    <w:abstractNumId w:val="7"/>
  </w:num>
  <w:num w:numId="4" w16cid:durableId="1328751198">
    <w:abstractNumId w:val="4"/>
  </w:num>
  <w:num w:numId="5" w16cid:durableId="1962300284">
    <w:abstractNumId w:val="0"/>
  </w:num>
  <w:num w:numId="6" w16cid:durableId="433596351">
    <w:abstractNumId w:val="8"/>
  </w:num>
  <w:num w:numId="7" w16cid:durableId="855584066">
    <w:abstractNumId w:val="5"/>
  </w:num>
  <w:num w:numId="8" w16cid:durableId="25254879">
    <w:abstractNumId w:val="1"/>
  </w:num>
  <w:num w:numId="9" w16cid:durableId="854267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EF"/>
    <w:rsid w:val="00020057"/>
    <w:rsid w:val="00020F8B"/>
    <w:rsid w:val="00023C14"/>
    <w:rsid w:val="00042AAE"/>
    <w:rsid w:val="00043F89"/>
    <w:rsid w:val="00053166"/>
    <w:rsid w:val="00070F00"/>
    <w:rsid w:val="00085A46"/>
    <w:rsid w:val="00096F15"/>
    <w:rsid w:val="000A0177"/>
    <w:rsid w:val="000A0CD2"/>
    <w:rsid w:val="000C7321"/>
    <w:rsid w:val="000E42AD"/>
    <w:rsid w:val="000E72D7"/>
    <w:rsid w:val="000E7ADF"/>
    <w:rsid w:val="000F1560"/>
    <w:rsid w:val="00117BA0"/>
    <w:rsid w:val="001251C6"/>
    <w:rsid w:val="0014130B"/>
    <w:rsid w:val="0014406E"/>
    <w:rsid w:val="001531A8"/>
    <w:rsid w:val="00174ED3"/>
    <w:rsid w:val="00175C5F"/>
    <w:rsid w:val="001A0DA2"/>
    <w:rsid w:val="001B3CEF"/>
    <w:rsid w:val="001B5D99"/>
    <w:rsid w:val="001F5119"/>
    <w:rsid w:val="0020076F"/>
    <w:rsid w:val="00242877"/>
    <w:rsid w:val="00246A4E"/>
    <w:rsid w:val="00255FB2"/>
    <w:rsid w:val="00256CA2"/>
    <w:rsid w:val="00257EFD"/>
    <w:rsid w:val="00274DD4"/>
    <w:rsid w:val="002753A3"/>
    <w:rsid w:val="00276D56"/>
    <w:rsid w:val="002922F4"/>
    <w:rsid w:val="0029798B"/>
    <w:rsid w:val="002B11C0"/>
    <w:rsid w:val="002B6C14"/>
    <w:rsid w:val="002C05C2"/>
    <w:rsid w:val="002C4B9B"/>
    <w:rsid w:val="002C6943"/>
    <w:rsid w:val="002D1FB8"/>
    <w:rsid w:val="002E0B34"/>
    <w:rsid w:val="002E18C0"/>
    <w:rsid w:val="002E72D3"/>
    <w:rsid w:val="002F07F1"/>
    <w:rsid w:val="00301E62"/>
    <w:rsid w:val="00307230"/>
    <w:rsid w:val="00310376"/>
    <w:rsid w:val="00320939"/>
    <w:rsid w:val="0033479A"/>
    <w:rsid w:val="003402F3"/>
    <w:rsid w:val="003429AB"/>
    <w:rsid w:val="00343AC9"/>
    <w:rsid w:val="00346DCD"/>
    <w:rsid w:val="00355B2E"/>
    <w:rsid w:val="00357229"/>
    <w:rsid w:val="003902AF"/>
    <w:rsid w:val="003B185F"/>
    <w:rsid w:val="003B2640"/>
    <w:rsid w:val="003C191E"/>
    <w:rsid w:val="003C78BC"/>
    <w:rsid w:val="003E0CE3"/>
    <w:rsid w:val="003E6F1A"/>
    <w:rsid w:val="003F6A6B"/>
    <w:rsid w:val="004217D9"/>
    <w:rsid w:val="004220F9"/>
    <w:rsid w:val="00437644"/>
    <w:rsid w:val="00453AE2"/>
    <w:rsid w:val="00473661"/>
    <w:rsid w:val="00476D72"/>
    <w:rsid w:val="0049262F"/>
    <w:rsid w:val="004A2996"/>
    <w:rsid w:val="004B4014"/>
    <w:rsid w:val="004B7179"/>
    <w:rsid w:val="004C0ACB"/>
    <w:rsid w:val="004C2008"/>
    <w:rsid w:val="004C69FB"/>
    <w:rsid w:val="004E52F3"/>
    <w:rsid w:val="004F7C91"/>
    <w:rsid w:val="005024B3"/>
    <w:rsid w:val="00506797"/>
    <w:rsid w:val="00517159"/>
    <w:rsid w:val="0052750D"/>
    <w:rsid w:val="00537102"/>
    <w:rsid w:val="005771DA"/>
    <w:rsid w:val="0057795A"/>
    <w:rsid w:val="005932F3"/>
    <w:rsid w:val="005973F9"/>
    <w:rsid w:val="005A353D"/>
    <w:rsid w:val="005B4808"/>
    <w:rsid w:val="005D1A4D"/>
    <w:rsid w:val="00603D3C"/>
    <w:rsid w:val="00607EB9"/>
    <w:rsid w:val="006408E0"/>
    <w:rsid w:val="0066057F"/>
    <w:rsid w:val="00665CB6"/>
    <w:rsid w:val="006717F6"/>
    <w:rsid w:val="00672666"/>
    <w:rsid w:val="006770BF"/>
    <w:rsid w:val="0068536B"/>
    <w:rsid w:val="00694676"/>
    <w:rsid w:val="006B3840"/>
    <w:rsid w:val="006C654C"/>
    <w:rsid w:val="006D661A"/>
    <w:rsid w:val="006E0450"/>
    <w:rsid w:val="007013C1"/>
    <w:rsid w:val="00701B28"/>
    <w:rsid w:val="00704DD9"/>
    <w:rsid w:val="007079AA"/>
    <w:rsid w:val="00732FB1"/>
    <w:rsid w:val="00745768"/>
    <w:rsid w:val="00760810"/>
    <w:rsid w:val="0078610D"/>
    <w:rsid w:val="007913BD"/>
    <w:rsid w:val="00797C5D"/>
    <w:rsid w:val="007A22F5"/>
    <w:rsid w:val="007A7E7F"/>
    <w:rsid w:val="007B26F1"/>
    <w:rsid w:val="007B6588"/>
    <w:rsid w:val="007E243C"/>
    <w:rsid w:val="007F2F7E"/>
    <w:rsid w:val="00810439"/>
    <w:rsid w:val="008158FF"/>
    <w:rsid w:val="00821250"/>
    <w:rsid w:val="00855388"/>
    <w:rsid w:val="00855C5D"/>
    <w:rsid w:val="00864F34"/>
    <w:rsid w:val="008A40D2"/>
    <w:rsid w:val="008B1A94"/>
    <w:rsid w:val="008B2985"/>
    <w:rsid w:val="008B430D"/>
    <w:rsid w:val="008E1976"/>
    <w:rsid w:val="008F534C"/>
    <w:rsid w:val="009142D4"/>
    <w:rsid w:val="0092273B"/>
    <w:rsid w:val="00930D28"/>
    <w:rsid w:val="00940679"/>
    <w:rsid w:val="0095094D"/>
    <w:rsid w:val="00955040"/>
    <w:rsid w:val="00965C27"/>
    <w:rsid w:val="009713E1"/>
    <w:rsid w:val="00985C19"/>
    <w:rsid w:val="009A366B"/>
    <w:rsid w:val="009A4A94"/>
    <w:rsid w:val="009A7D7D"/>
    <w:rsid w:val="009B3336"/>
    <w:rsid w:val="009D1746"/>
    <w:rsid w:val="009D71CD"/>
    <w:rsid w:val="009E7244"/>
    <w:rsid w:val="009F2311"/>
    <w:rsid w:val="00A05313"/>
    <w:rsid w:val="00A05B2A"/>
    <w:rsid w:val="00A3000D"/>
    <w:rsid w:val="00A74A32"/>
    <w:rsid w:val="00A772AE"/>
    <w:rsid w:val="00A805F9"/>
    <w:rsid w:val="00A82559"/>
    <w:rsid w:val="00A85A97"/>
    <w:rsid w:val="00A86292"/>
    <w:rsid w:val="00A95A82"/>
    <w:rsid w:val="00A95C44"/>
    <w:rsid w:val="00A96107"/>
    <w:rsid w:val="00AB2041"/>
    <w:rsid w:val="00AC261E"/>
    <w:rsid w:val="00AC314E"/>
    <w:rsid w:val="00AC6DD1"/>
    <w:rsid w:val="00AE2D11"/>
    <w:rsid w:val="00AF5F6E"/>
    <w:rsid w:val="00B132D0"/>
    <w:rsid w:val="00B13A88"/>
    <w:rsid w:val="00B218FA"/>
    <w:rsid w:val="00B2690C"/>
    <w:rsid w:val="00B33507"/>
    <w:rsid w:val="00B53DB8"/>
    <w:rsid w:val="00B65692"/>
    <w:rsid w:val="00B90A45"/>
    <w:rsid w:val="00B93CF1"/>
    <w:rsid w:val="00BB7CDB"/>
    <w:rsid w:val="00BC2712"/>
    <w:rsid w:val="00BC4B37"/>
    <w:rsid w:val="00C1054A"/>
    <w:rsid w:val="00C1337F"/>
    <w:rsid w:val="00C20D36"/>
    <w:rsid w:val="00C4393A"/>
    <w:rsid w:val="00C518A7"/>
    <w:rsid w:val="00C644E4"/>
    <w:rsid w:val="00C9360B"/>
    <w:rsid w:val="00CA34CD"/>
    <w:rsid w:val="00CA6706"/>
    <w:rsid w:val="00CE161C"/>
    <w:rsid w:val="00CE51D4"/>
    <w:rsid w:val="00CF1AB2"/>
    <w:rsid w:val="00CF304A"/>
    <w:rsid w:val="00D026F4"/>
    <w:rsid w:val="00D12E78"/>
    <w:rsid w:val="00D1604E"/>
    <w:rsid w:val="00D174A1"/>
    <w:rsid w:val="00D2339F"/>
    <w:rsid w:val="00D2479F"/>
    <w:rsid w:val="00D2599E"/>
    <w:rsid w:val="00D347A2"/>
    <w:rsid w:val="00D3553F"/>
    <w:rsid w:val="00D3599F"/>
    <w:rsid w:val="00D37838"/>
    <w:rsid w:val="00D43A78"/>
    <w:rsid w:val="00D50C96"/>
    <w:rsid w:val="00D5304C"/>
    <w:rsid w:val="00D67C32"/>
    <w:rsid w:val="00D9178C"/>
    <w:rsid w:val="00D92C75"/>
    <w:rsid w:val="00DA1049"/>
    <w:rsid w:val="00DB6F49"/>
    <w:rsid w:val="00DD3FC5"/>
    <w:rsid w:val="00DE0901"/>
    <w:rsid w:val="00DE5277"/>
    <w:rsid w:val="00DF55ED"/>
    <w:rsid w:val="00DF783D"/>
    <w:rsid w:val="00DF79C7"/>
    <w:rsid w:val="00E00A08"/>
    <w:rsid w:val="00E00E4E"/>
    <w:rsid w:val="00E2338F"/>
    <w:rsid w:val="00E25105"/>
    <w:rsid w:val="00E264A0"/>
    <w:rsid w:val="00E30904"/>
    <w:rsid w:val="00E32687"/>
    <w:rsid w:val="00E4381A"/>
    <w:rsid w:val="00E50901"/>
    <w:rsid w:val="00E527CD"/>
    <w:rsid w:val="00E5708E"/>
    <w:rsid w:val="00E60E01"/>
    <w:rsid w:val="00E64C18"/>
    <w:rsid w:val="00EA1460"/>
    <w:rsid w:val="00ED2B1A"/>
    <w:rsid w:val="00EE1E9D"/>
    <w:rsid w:val="00F06056"/>
    <w:rsid w:val="00F074D5"/>
    <w:rsid w:val="00F16DB9"/>
    <w:rsid w:val="00F252D4"/>
    <w:rsid w:val="00F4294E"/>
    <w:rsid w:val="00F56595"/>
    <w:rsid w:val="00F84915"/>
    <w:rsid w:val="00F92318"/>
    <w:rsid w:val="00FC1232"/>
    <w:rsid w:val="00FC12F1"/>
    <w:rsid w:val="00FD334D"/>
    <w:rsid w:val="00FE2743"/>
    <w:rsid w:val="00FF0341"/>
    <w:rsid w:val="00FF5855"/>
    <w:rsid w:val="00FF6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7DC9"/>
  <w15:chartTrackingRefBased/>
  <w15:docId w15:val="{D23BA548-B56D-448C-9D0D-327B6244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3CEF"/>
    <w:pPr>
      <w:autoSpaceDE w:val="0"/>
      <w:autoSpaceDN w:val="0"/>
      <w:adjustRightInd w:val="0"/>
      <w:spacing w:after="0" w:line="240" w:lineRule="auto"/>
    </w:pPr>
    <w:rPr>
      <w:rFonts w:ascii="Garamond" w:hAnsi="Garamond" w:cs="Garamond"/>
      <w:color w:val="000000"/>
      <w:sz w:val="24"/>
      <w:szCs w:val="24"/>
    </w:rPr>
  </w:style>
  <w:style w:type="paragraph" w:customStyle="1" w:styleId="DWSty">
    <w:name w:val="DWSty"/>
    <w:basedOn w:val="Normale"/>
    <w:rsid w:val="0014406E"/>
    <w:pPr>
      <w:tabs>
        <w:tab w:val="left" w:pos="600"/>
        <w:tab w:val="left" w:pos="1200"/>
        <w:tab w:val="left" w:pos="1800"/>
        <w:tab w:val="left" w:pos="2400"/>
        <w:tab w:val="left" w:pos="3000"/>
        <w:tab w:val="left" w:pos="4200"/>
        <w:tab w:val="left" w:pos="4800"/>
        <w:tab w:val="left" w:pos="5400"/>
        <w:tab w:val="left" w:pos="6000"/>
        <w:tab w:val="left" w:pos="6600"/>
        <w:tab w:val="left" w:pos="7200"/>
        <w:tab w:val="left" w:pos="7800"/>
        <w:tab w:val="left" w:pos="8400"/>
        <w:tab w:val="left" w:pos="9000"/>
      </w:tabs>
      <w:overflowPunct w:val="0"/>
      <w:autoSpaceDE w:val="0"/>
      <w:autoSpaceDN w:val="0"/>
      <w:adjustRightInd w:val="0"/>
      <w:spacing w:after="0" w:line="240" w:lineRule="exact"/>
      <w:jc w:val="both"/>
      <w:textAlignment w:val="baseline"/>
    </w:pPr>
    <w:rPr>
      <w:rFonts w:ascii="þ" w:eastAsia="Times New Roman" w:hAnsi="þ" w:cs="Times New Roman"/>
      <w:sz w:val="20"/>
      <w:szCs w:val="20"/>
      <w:lang w:eastAsia="it-IT"/>
    </w:rPr>
  </w:style>
  <w:style w:type="paragraph" w:customStyle="1" w:styleId="Testopredefinito1">
    <w:name w:val="Testo predefinito:1"/>
    <w:basedOn w:val="Normale"/>
    <w:rsid w:val="001440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customStyle="1" w:styleId="Testopredefinito">
    <w:name w:val="Testo predefinito"/>
    <w:basedOn w:val="Normale"/>
    <w:rsid w:val="001440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209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939"/>
    <w:rPr>
      <w:rFonts w:ascii="Segoe UI" w:hAnsi="Segoe UI" w:cs="Segoe UI"/>
      <w:sz w:val="18"/>
      <w:szCs w:val="18"/>
    </w:rPr>
  </w:style>
  <w:style w:type="character" w:styleId="Rimandocommento">
    <w:name w:val="annotation reference"/>
    <w:basedOn w:val="Carpredefinitoparagrafo"/>
    <w:uiPriority w:val="99"/>
    <w:semiHidden/>
    <w:unhideWhenUsed/>
    <w:rsid w:val="00320939"/>
    <w:rPr>
      <w:sz w:val="16"/>
      <w:szCs w:val="16"/>
    </w:rPr>
  </w:style>
  <w:style w:type="paragraph" w:styleId="Testocommento">
    <w:name w:val="annotation text"/>
    <w:basedOn w:val="Normale"/>
    <w:link w:val="TestocommentoCarattere"/>
    <w:uiPriority w:val="99"/>
    <w:unhideWhenUsed/>
    <w:rsid w:val="00320939"/>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939"/>
    <w:rPr>
      <w:sz w:val="20"/>
      <w:szCs w:val="20"/>
    </w:rPr>
  </w:style>
  <w:style w:type="paragraph" w:styleId="Soggettocommento">
    <w:name w:val="annotation subject"/>
    <w:basedOn w:val="Testocommento"/>
    <w:next w:val="Testocommento"/>
    <w:link w:val="SoggettocommentoCarattere"/>
    <w:uiPriority w:val="99"/>
    <w:semiHidden/>
    <w:unhideWhenUsed/>
    <w:rsid w:val="00320939"/>
    <w:rPr>
      <w:b/>
      <w:bCs/>
    </w:rPr>
  </w:style>
  <w:style w:type="character" w:customStyle="1" w:styleId="SoggettocommentoCarattere">
    <w:name w:val="Soggetto commento Carattere"/>
    <w:basedOn w:val="TestocommentoCarattere"/>
    <w:link w:val="Soggettocommento"/>
    <w:uiPriority w:val="99"/>
    <w:semiHidden/>
    <w:rsid w:val="00320939"/>
    <w:rPr>
      <w:b/>
      <w:bCs/>
      <w:sz w:val="20"/>
      <w:szCs w:val="20"/>
    </w:rPr>
  </w:style>
  <w:style w:type="character" w:styleId="Collegamentoipertestuale">
    <w:name w:val="Hyperlink"/>
    <w:basedOn w:val="Carpredefinitoparagrafo"/>
    <w:uiPriority w:val="99"/>
    <w:unhideWhenUsed/>
    <w:rsid w:val="006717F6"/>
    <w:rPr>
      <w:color w:val="0563C1"/>
      <w:u w:val="single"/>
    </w:rPr>
  </w:style>
  <w:style w:type="paragraph" w:styleId="Paragrafoelenco">
    <w:name w:val="List Paragraph"/>
    <w:aliases w:val="figures,Paragraphe de liste num,Paragraphe de liste 1,Listes,List Paragraph,Liste à puce - SC,Paragraphe de liste11,puce 1er niveau Herbea"/>
    <w:basedOn w:val="Normale"/>
    <w:link w:val="ParagrafoelencoCarattere"/>
    <w:uiPriority w:val="34"/>
    <w:qFormat/>
    <w:rsid w:val="008158FF"/>
    <w:pPr>
      <w:ind w:left="720"/>
      <w:contextualSpacing/>
    </w:pPr>
  </w:style>
  <w:style w:type="character" w:customStyle="1" w:styleId="ParagrafoelencoCarattere">
    <w:name w:val="Paragrafo elenco Carattere"/>
    <w:aliases w:val="figures Carattere,Paragraphe de liste num Carattere,Paragraphe de liste 1 Carattere,Listes Carattere,List Paragraph Carattere,Liste à puce - SC Carattere,Paragraphe de liste11 Carattere,puce 1er niveau Herbea Carattere"/>
    <w:basedOn w:val="Carpredefinitoparagrafo"/>
    <w:link w:val="Paragrafoelenco"/>
    <w:rsid w:val="008158FF"/>
  </w:style>
  <w:style w:type="character" w:styleId="Menzionenonrisolta">
    <w:name w:val="Unresolved Mention"/>
    <w:basedOn w:val="Carpredefinitoparagrafo"/>
    <w:uiPriority w:val="99"/>
    <w:semiHidden/>
    <w:unhideWhenUsed/>
    <w:rsid w:val="004C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semblea2023@pec.consorzioagrario.c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semblea2023@pec.consorzioagrario.cr.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27FC-C5F7-544C-8B7F-C76E6A44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3</Pages>
  <Words>1739</Words>
  <Characters>9916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Roberto</cp:lastModifiedBy>
  <cp:revision>244</cp:revision>
  <dcterms:created xsi:type="dcterms:W3CDTF">2020-05-22T07:35:00Z</dcterms:created>
  <dcterms:modified xsi:type="dcterms:W3CDTF">2023-04-27T15:42:00Z</dcterms:modified>
</cp:coreProperties>
</file>